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51" w:rsidRPr="00EC6F6C" w:rsidRDefault="00333462" w:rsidP="00EC6F6C">
      <w:pPr>
        <w:spacing w:after="0" w:line="276" w:lineRule="auto"/>
        <w:rPr>
          <w:rFonts w:ascii="Monotype Corsiva" w:hAnsi="Monotype Corsiva"/>
          <w:b/>
          <w:sz w:val="52"/>
          <w:szCs w:val="52"/>
        </w:rPr>
      </w:pPr>
      <w:r w:rsidRPr="00EC6F6C">
        <w:rPr>
          <w:rFonts w:ascii="Monotype Corsiva" w:hAnsi="Monotype Corsiva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C6147D4" wp14:editId="2B0D5075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277438" cy="10039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oval3-JPG resiz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38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40A">
        <w:rPr>
          <w:rFonts w:ascii="Monotype Corsiva" w:hAnsi="Monotype Corsiva"/>
          <w:b/>
          <w:sz w:val="52"/>
          <w:szCs w:val="52"/>
        </w:rPr>
        <w:t xml:space="preserve"> </w:t>
      </w:r>
      <w:r w:rsidRPr="00EC6F6C">
        <w:rPr>
          <w:rFonts w:ascii="Monotype Corsiva" w:hAnsi="Monotype Corsiva"/>
          <w:b/>
          <w:sz w:val="52"/>
          <w:szCs w:val="52"/>
        </w:rPr>
        <w:t>CITY OF LEMON GROVE</w:t>
      </w:r>
    </w:p>
    <w:p w:rsidR="00EC6F6C" w:rsidRDefault="00EC6F6C" w:rsidP="00EC6F6C">
      <w:pPr>
        <w:spacing w:after="0" w:line="276" w:lineRule="auto"/>
        <w:ind w:left="1440" w:firstLine="720"/>
        <w:jc w:val="right"/>
        <w:rPr>
          <w:rFonts w:ascii="Georgia" w:hAnsi="Georgia"/>
          <w:b/>
          <w:sz w:val="32"/>
          <w:szCs w:val="32"/>
        </w:rPr>
      </w:pPr>
    </w:p>
    <w:p w:rsidR="00333462" w:rsidRPr="00333462" w:rsidRDefault="00333462" w:rsidP="00EC6F6C">
      <w:pPr>
        <w:spacing w:after="0" w:line="276" w:lineRule="auto"/>
        <w:ind w:left="1440" w:firstLine="720"/>
        <w:jc w:val="right"/>
        <w:rPr>
          <w:rFonts w:ascii="Georgia" w:hAnsi="Georgia"/>
          <w:b/>
          <w:sz w:val="32"/>
          <w:szCs w:val="32"/>
        </w:rPr>
      </w:pPr>
      <w:r w:rsidRPr="00333462">
        <w:rPr>
          <w:rFonts w:ascii="Georgia" w:hAnsi="Georgia"/>
          <w:b/>
          <w:sz w:val="32"/>
          <w:szCs w:val="32"/>
        </w:rPr>
        <w:t xml:space="preserve">CITY COUNCIL </w:t>
      </w:r>
    </w:p>
    <w:p w:rsidR="00333462" w:rsidRPr="00333462" w:rsidRDefault="000F5A80" w:rsidP="00EC6F6C">
      <w:pPr>
        <w:spacing w:after="0" w:line="276" w:lineRule="auto"/>
        <w:jc w:val="right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STAFF REPORT</w:t>
      </w:r>
    </w:p>
    <w:p w:rsidR="00333462" w:rsidRPr="00E94726" w:rsidRDefault="00333462" w:rsidP="00E94726">
      <w:pPr>
        <w:spacing w:after="0" w:line="360" w:lineRule="auto"/>
        <w:rPr>
          <w:rFonts w:ascii="Georgia" w:hAnsi="Georgia"/>
          <w:sz w:val="24"/>
          <w:szCs w:val="24"/>
        </w:rPr>
      </w:pPr>
      <w:r w:rsidRPr="00E94726">
        <w:rPr>
          <w:rFonts w:ascii="Georgia" w:hAnsi="Georgia"/>
          <w:b/>
          <w:sz w:val="24"/>
          <w:szCs w:val="24"/>
        </w:rPr>
        <w:t>Item No.</w:t>
      </w:r>
      <w:r w:rsidR="004247AC">
        <w:rPr>
          <w:rFonts w:ascii="Georgia" w:hAnsi="Georgia"/>
          <w:b/>
          <w:sz w:val="24"/>
          <w:szCs w:val="24"/>
        </w:rPr>
        <w:t xml:space="preserve"> </w:t>
      </w:r>
      <w:r w:rsidR="00C2135F">
        <w:rPr>
          <w:rFonts w:ascii="Georgia" w:hAnsi="Georgia"/>
          <w:b/>
          <w:sz w:val="24"/>
          <w:szCs w:val="24"/>
        </w:rPr>
        <w:tab/>
      </w:r>
      <w:r w:rsidR="00C2135F">
        <w:rPr>
          <w:rFonts w:ascii="Georgia" w:hAnsi="Georgia"/>
          <w:b/>
          <w:sz w:val="24"/>
          <w:szCs w:val="24"/>
        </w:rPr>
        <w:tab/>
      </w:r>
      <w:r w:rsidR="00ED0E06">
        <w:rPr>
          <w:rFonts w:ascii="Georgia" w:hAnsi="Georgia"/>
          <w:b/>
          <w:sz w:val="24"/>
          <w:szCs w:val="24"/>
          <w:u w:val="single"/>
        </w:rPr>
        <w:t>2</w:t>
      </w:r>
      <w:r w:rsidR="00257C25">
        <w:rPr>
          <w:rFonts w:ascii="Georgia" w:hAnsi="Georgia"/>
          <w:b/>
          <w:sz w:val="24"/>
          <w:szCs w:val="24"/>
        </w:rPr>
        <w:t xml:space="preserve"> </w:t>
      </w:r>
      <w:r w:rsidR="00CF57E0">
        <w:rPr>
          <w:rFonts w:ascii="Georgia" w:hAnsi="Georgia"/>
          <w:sz w:val="24"/>
          <w:szCs w:val="24"/>
        </w:rPr>
        <w:tab/>
      </w:r>
      <w:r w:rsidR="00CF57E0">
        <w:rPr>
          <w:rFonts w:ascii="Georgia" w:hAnsi="Georgia"/>
          <w:sz w:val="24"/>
          <w:szCs w:val="24"/>
        </w:rPr>
        <w:tab/>
      </w:r>
    </w:p>
    <w:p w:rsidR="00333462" w:rsidRPr="00E94726" w:rsidRDefault="000F5A80" w:rsidP="00E94726">
      <w:pPr>
        <w:tabs>
          <w:tab w:val="left" w:pos="1800"/>
        </w:tabs>
        <w:spacing w:after="0" w:line="360" w:lineRule="auto"/>
        <w:rPr>
          <w:rFonts w:ascii="Georgia" w:hAnsi="Georgia"/>
          <w:sz w:val="24"/>
          <w:szCs w:val="24"/>
        </w:rPr>
      </w:pPr>
      <w:r w:rsidRPr="00E94726">
        <w:rPr>
          <w:rFonts w:ascii="Georgia" w:hAnsi="Georgia"/>
          <w:b/>
          <w:sz w:val="24"/>
          <w:szCs w:val="24"/>
        </w:rPr>
        <w:t>Meeting Date:</w:t>
      </w:r>
      <w:r w:rsidRPr="00E94726">
        <w:rPr>
          <w:rFonts w:ascii="Georgia" w:hAnsi="Georgia"/>
          <w:b/>
          <w:sz w:val="24"/>
          <w:szCs w:val="24"/>
        </w:rPr>
        <w:tab/>
      </w:r>
      <w:r w:rsidR="00CF57E0">
        <w:rPr>
          <w:rFonts w:ascii="Georgia" w:hAnsi="Georgia"/>
          <w:b/>
          <w:sz w:val="24"/>
          <w:szCs w:val="24"/>
        </w:rPr>
        <w:tab/>
      </w:r>
      <w:r w:rsidR="002D3293">
        <w:rPr>
          <w:rFonts w:ascii="Georgia" w:hAnsi="Georgia"/>
          <w:sz w:val="24"/>
          <w:szCs w:val="24"/>
        </w:rPr>
        <w:t>September 5, 2023</w:t>
      </w:r>
      <w:r w:rsidRPr="00E94726">
        <w:rPr>
          <w:rFonts w:ascii="Georgia" w:hAnsi="Georgia"/>
          <w:sz w:val="24"/>
          <w:szCs w:val="24"/>
        </w:rPr>
        <w:br/>
      </w:r>
      <w:r w:rsidRPr="00E94726">
        <w:rPr>
          <w:rFonts w:ascii="Georgia" w:hAnsi="Georgia"/>
          <w:b/>
          <w:sz w:val="24"/>
          <w:szCs w:val="24"/>
        </w:rPr>
        <w:t>Submitted to</w:t>
      </w:r>
      <w:r w:rsidRPr="00E94726">
        <w:rPr>
          <w:rFonts w:ascii="Georgia" w:hAnsi="Georgia"/>
          <w:sz w:val="24"/>
          <w:szCs w:val="24"/>
        </w:rPr>
        <w:t>:</w:t>
      </w:r>
      <w:r w:rsidRPr="00E94726">
        <w:rPr>
          <w:rFonts w:ascii="Georgia" w:hAnsi="Georgia"/>
          <w:sz w:val="24"/>
          <w:szCs w:val="24"/>
        </w:rPr>
        <w:tab/>
      </w:r>
      <w:r w:rsidR="00CF57E0">
        <w:rPr>
          <w:rFonts w:ascii="Georgia" w:hAnsi="Georgia"/>
          <w:sz w:val="24"/>
          <w:szCs w:val="24"/>
        </w:rPr>
        <w:tab/>
      </w:r>
      <w:r w:rsidRPr="00E94726">
        <w:rPr>
          <w:rFonts w:ascii="Georgia" w:hAnsi="Georgia"/>
          <w:sz w:val="24"/>
          <w:szCs w:val="24"/>
        </w:rPr>
        <w:t>Honorable Mayor and Members of the City Council</w:t>
      </w:r>
    </w:p>
    <w:p w:rsidR="00333462" w:rsidRPr="00E94726" w:rsidRDefault="00333462" w:rsidP="00E94726">
      <w:pPr>
        <w:tabs>
          <w:tab w:val="left" w:pos="1800"/>
          <w:tab w:val="left" w:pos="1890"/>
        </w:tabs>
        <w:spacing w:after="0" w:line="360" w:lineRule="auto"/>
        <w:rPr>
          <w:rFonts w:ascii="Georgia" w:hAnsi="Georgia"/>
          <w:sz w:val="24"/>
          <w:szCs w:val="24"/>
        </w:rPr>
      </w:pPr>
      <w:r w:rsidRPr="00E94726">
        <w:rPr>
          <w:rFonts w:ascii="Georgia" w:hAnsi="Georgia"/>
          <w:b/>
          <w:sz w:val="24"/>
          <w:szCs w:val="24"/>
        </w:rPr>
        <w:t>Departmen</w:t>
      </w:r>
      <w:r w:rsidRPr="00E94726">
        <w:rPr>
          <w:rFonts w:ascii="Georgia" w:hAnsi="Georgia"/>
          <w:sz w:val="24"/>
          <w:szCs w:val="24"/>
        </w:rPr>
        <w:t>t:</w:t>
      </w:r>
      <w:r w:rsidR="000F5A80" w:rsidRPr="00E94726">
        <w:rPr>
          <w:rFonts w:ascii="Georgia" w:hAnsi="Georgia"/>
          <w:sz w:val="24"/>
          <w:szCs w:val="24"/>
        </w:rPr>
        <w:tab/>
      </w:r>
      <w:r w:rsidR="00CF57E0">
        <w:rPr>
          <w:rFonts w:ascii="Georgia" w:hAnsi="Georgia"/>
          <w:sz w:val="24"/>
          <w:szCs w:val="24"/>
        </w:rPr>
        <w:tab/>
      </w:r>
      <w:r w:rsidR="00CF57E0">
        <w:rPr>
          <w:rFonts w:ascii="Georgia" w:hAnsi="Georgia"/>
          <w:sz w:val="24"/>
          <w:szCs w:val="24"/>
        </w:rPr>
        <w:tab/>
      </w:r>
      <w:r w:rsidR="00C67938">
        <w:rPr>
          <w:rFonts w:ascii="Georgia" w:hAnsi="Georgia"/>
          <w:sz w:val="24"/>
          <w:szCs w:val="24"/>
        </w:rPr>
        <w:t xml:space="preserve">Public Works </w:t>
      </w:r>
    </w:p>
    <w:p w:rsidR="00651CDA" w:rsidRDefault="000F5A80" w:rsidP="003B4472">
      <w:pPr>
        <w:tabs>
          <w:tab w:val="left" w:pos="1800"/>
        </w:tabs>
        <w:spacing w:after="0" w:line="360" w:lineRule="auto"/>
        <w:rPr>
          <w:rFonts w:ascii="Georgia" w:hAnsi="Georgia"/>
          <w:sz w:val="24"/>
          <w:szCs w:val="24"/>
        </w:rPr>
      </w:pPr>
      <w:r w:rsidRPr="00E94726">
        <w:rPr>
          <w:rFonts w:ascii="Georgia" w:hAnsi="Georgia"/>
          <w:b/>
          <w:sz w:val="24"/>
          <w:szCs w:val="24"/>
        </w:rPr>
        <w:t>Staff Contact:</w:t>
      </w:r>
      <w:r w:rsidRPr="00E94726">
        <w:rPr>
          <w:rFonts w:ascii="Georgia" w:hAnsi="Georgia"/>
          <w:b/>
          <w:sz w:val="24"/>
          <w:szCs w:val="24"/>
        </w:rPr>
        <w:tab/>
      </w:r>
      <w:r w:rsidR="00CF57E0">
        <w:rPr>
          <w:rFonts w:ascii="Georgia" w:hAnsi="Georgia"/>
          <w:b/>
          <w:sz w:val="24"/>
          <w:szCs w:val="24"/>
        </w:rPr>
        <w:tab/>
      </w:r>
      <w:r w:rsidR="002D3293">
        <w:rPr>
          <w:rFonts w:ascii="Georgia" w:hAnsi="Georgia"/>
          <w:sz w:val="24"/>
          <w:szCs w:val="24"/>
        </w:rPr>
        <w:t>Izzy Murguia, Public Works Director</w:t>
      </w:r>
    </w:p>
    <w:p w:rsidR="003B4472" w:rsidRDefault="002B7AD2" w:rsidP="00C67938">
      <w:pPr>
        <w:tabs>
          <w:tab w:val="left" w:pos="1800"/>
        </w:tabs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2D3293">
        <w:rPr>
          <w:rFonts w:ascii="Georgia" w:hAnsi="Georgia"/>
          <w:sz w:val="24"/>
          <w:szCs w:val="24"/>
        </w:rPr>
        <w:tab/>
      </w:r>
      <w:hyperlink r:id="rId9" w:history="1">
        <w:r w:rsidR="002D3293" w:rsidRPr="00AC0D79">
          <w:rPr>
            <w:rStyle w:val="Hyperlink"/>
            <w:rFonts w:ascii="Georgia" w:hAnsi="Georgia"/>
            <w:sz w:val="24"/>
            <w:szCs w:val="24"/>
          </w:rPr>
          <w:t>imurguia@lemongrove.ca.gov</w:t>
        </w:r>
      </w:hyperlink>
      <w:r w:rsidR="002D3293">
        <w:rPr>
          <w:rFonts w:ascii="Georgia" w:hAnsi="Georgia"/>
          <w:sz w:val="24"/>
          <w:szCs w:val="24"/>
        </w:rPr>
        <w:t xml:space="preserve"> </w:t>
      </w:r>
    </w:p>
    <w:p w:rsidR="002A0EC3" w:rsidRDefault="002A0EC3" w:rsidP="00076159">
      <w:pPr>
        <w:pStyle w:val="NoSpacing"/>
        <w:ind w:left="2160" w:hanging="2160"/>
        <w:jc w:val="both"/>
        <w:rPr>
          <w:rFonts w:ascii="Georgia" w:hAnsi="Georgia"/>
          <w:b/>
          <w:sz w:val="24"/>
        </w:rPr>
      </w:pPr>
      <w:r w:rsidRPr="00076159">
        <w:rPr>
          <w:rFonts w:ascii="Georgia" w:hAnsi="Georgia"/>
          <w:b/>
          <w:sz w:val="24"/>
        </w:rPr>
        <w:t>Item Title:</w:t>
      </w:r>
      <w:r w:rsidR="00AF579F" w:rsidRPr="00076159">
        <w:rPr>
          <w:rFonts w:ascii="Georgia" w:hAnsi="Georgia"/>
          <w:b/>
          <w:sz w:val="24"/>
        </w:rPr>
        <w:tab/>
      </w:r>
      <w:r w:rsidR="00F50008" w:rsidRPr="003C28B4">
        <w:rPr>
          <w:rFonts w:ascii="Georgia" w:hAnsi="Georgia"/>
          <w:b/>
          <w:sz w:val="24"/>
        </w:rPr>
        <w:t>Award of Contract</w:t>
      </w:r>
      <w:r w:rsidR="00341777">
        <w:rPr>
          <w:rFonts w:ascii="Georgia" w:hAnsi="Georgia"/>
          <w:b/>
          <w:sz w:val="24"/>
        </w:rPr>
        <w:t xml:space="preserve"> (No. 2023-2</w:t>
      </w:r>
      <w:r w:rsidR="006E775B" w:rsidRPr="003C28B4">
        <w:rPr>
          <w:rFonts w:ascii="Georgia" w:hAnsi="Georgia"/>
          <w:b/>
          <w:sz w:val="24"/>
        </w:rPr>
        <w:t>1)</w:t>
      </w:r>
      <w:r w:rsidR="00F50008" w:rsidRPr="003C28B4">
        <w:rPr>
          <w:rFonts w:ascii="Georgia" w:hAnsi="Georgia"/>
          <w:b/>
          <w:sz w:val="24"/>
        </w:rPr>
        <w:t xml:space="preserve"> </w:t>
      </w:r>
      <w:r w:rsidR="003556EC">
        <w:rPr>
          <w:rFonts w:ascii="Georgia" w:hAnsi="Georgia"/>
          <w:b/>
          <w:sz w:val="24"/>
        </w:rPr>
        <w:t>for the Connect Main Street Phases 1, 2, and 3 Project to Blue Pacific Engineering Company, Inc.</w:t>
      </w:r>
    </w:p>
    <w:p w:rsidR="003C28B4" w:rsidRPr="00076159" w:rsidRDefault="003C28B4" w:rsidP="00076159">
      <w:pPr>
        <w:pStyle w:val="NoSpacing"/>
        <w:ind w:left="2160" w:hanging="2160"/>
        <w:jc w:val="both"/>
        <w:rPr>
          <w:rFonts w:ascii="Georgia" w:hAnsi="Georgia"/>
          <w:b/>
          <w:sz w:val="24"/>
        </w:rPr>
      </w:pPr>
    </w:p>
    <w:p w:rsidR="002A0EC3" w:rsidRPr="00E94726" w:rsidRDefault="009E01AE" w:rsidP="00333462">
      <w:pPr>
        <w:spacing w:after="0" w:line="276" w:lineRule="auto"/>
        <w:rPr>
          <w:rFonts w:ascii="Georgia" w:hAnsi="Georgia"/>
          <w:sz w:val="24"/>
          <w:szCs w:val="24"/>
        </w:rPr>
      </w:pPr>
      <w:r w:rsidRPr="00E94726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45413" wp14:editId="44AA1FE3">
                <wp:simplePos x="0" y="0"/>
                <wp:positionH relativeFrom="margin">
                  <wp:posOffset>11430</wp:posOffset>
                </wp:positionH>
                <wp:positionV relativeFrom="paragraph">
                  <wp:posOffset>35561</wp:posOffset>
                </wp:positionV>
                <wp:extent cx="6134100" cy="19050"/>
                <wp:effectExtent l="1905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1B92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pt,2.8pt" to="4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5E4086" w:rsidRDefault="002A0EC3" w:rsidP="00000D8D">
      <w:pPr>
        <w:spacing w:after="0" w:line="276" w:lineRule="auto"/>
        <w:jc w:val="both"/>
      </w:pPr>
      <w:r w:rsidRPr="00ED376C">
        <w:rPr>
          <w:rFonts w:ascii="Georgia" w:hAnsi="Georgia"/>
          <w:b/>
          <w:sz w:val="24"/>
          <w:szCs w:val="24"/>
        </w:rPr>
        <w:t>Recommended Action:</w:t>
      </w:r>
      <w:r w:rsidR="006E775B">
        <w:rPr>
          <w:rFonts w:ascii="Georgia" w:hAnsi="Georgia"/>
          <w:b/>
          <w:sz w:val="24"/>
          <w:szCs w:val="24"/>
        </w:rPr>
        <w:t xml:space="preserve">  </w:t>
      </w:r>
      <w:r w:rsidR="006E775B">
        <w:rPr>
          <w:rFonts w:ascii="Georgia" w:hAnsi="Georgia"/>
          <w:sz w:val="24"/>
          <w:szCs w:val="24"/>
        </w:rPr>
        <w:t>A</w:t>
      </w:r>
      <w:r w:rsidR="0025798A">
        <w:rPr>
          <w:rFonts w:ascii="Georgia" w:hAnsi="Georgia"/>
          <w:sz w:val="24"/>
          <w:szCs w:val="24"/>
        </w:rPr>
        <w:t>dopt a resolution (Att</w:t>
      </w:r>
      <w:r w:rsidR="00A26363">
        <w:rPr>
          <w:rFonts w:ascii="Georgia" w:hAnsi="Georgia"/>
          <w:sz w:val="24"/>
          <w:szCs w:val="24"/>
        </w:rPr>
        <w:t>achment A) awarding a contract</w:t>
      </w:r>
      <w:r w:rsidR="00341777">
        <w:rPr>
          <w:rFonts w:ascii="Georgia" w:hAnsi="Georgia"/>
          <w:sz w:val="24"/>
          <w:szCs w:val="24"/>
        </w:rPr>
        <w:t xml:space="preserve"> (No. 2023-2</w:t>
      </w:r>
      <w:r w:rsidR="006E775B">
        <w:rPr>
          <w:rFonts w:ascii="Georgia" w:hAnsi="Georgia"/>
          <w:sz w:val="24"/>
          <w:szCs w:val="24"/>
        </w:rPr>
        <w:t>1)</w:t>
      </w:r>
      <w:r w:rsidR="00A26363">
        <w:rPr>
          <w:rFonts w:ascii="Georgia" w:hAnsi="Georgia"/>
          <w:sz w:val="24"/>
          <w:szCs w:val="24"/>
        </w:rPr>
        <w:t xml:space="preserve"> for the </w:t>
      </w:r>
      <w:r w:rsidR="00341777">
        <w:rPr>
          <w:rFonts w:ascii="Georgia" w:hAnsi="Georgia"/>
          <w:sz w:val="24"/>
          <w:szCs w:val="24"/>
        </w:rPr>
        <w:t xml:space="preserve">Connect Main Street Phases 1, 2, and 3 </w:t>
      </w:r>
      <w:r w:rsidR="00A26363">
        <w:rPr>
          <w:rFonts w:ascii="Georgia" w:hAnsi="Georgia"/>
          <w:sz w:val="24"/>
          <w:szCs w:val="24"/>
        </w:rPr>
        <w:t xml:space="preserve">Project to </w:t>
      </w:r>
      <w:r w:rsidR="00341777">
        <w:rPr>
          <w:rFonts w:ascii="Georgia" w:hAnsi="Georgia"/>
          <w:sz w:val="24"/>
          <w:szCs w:val="24"/>
        </w:rPr>
        <w:t>Blue Pacific Engineering Company, Inc.,</w:t>
      </w:r>
      <w:r w:rsidR="004A1049">
        <w:rPr>
          <w:rFonts w:ascii="Georgia" w:hAnsi="Georgia"/>
          <w:sz w:val="24"/>
          <w:szCs w:val="24"/>
        </w:rPr>
        <w:t xml:space="preserve"> in the amount of </w:t>
      </w:r>
      <w:r w:rsidR="00341777">
        <w:rPr>
          <w:rFonts w:ascii="Georgia" w:hAnsi="Georgia"/>
          <w:sz w:val="24"/>
          <w:szCs w:val="24"/>
        </w:rPr>
        <w:t xml:space="preserve">$2,567,406.56, </w:t>
      </w:r>
      <w:r w:rsidR="004A1049">
        <w:rPr>
          <w:rFonts w:ascii="Georgia" w:hAnsi="Georgia"/>
          <w:sz w:val="24"/>
          <w:szCs w:val="24"/>
        </w:rPr>
        <w:t xml:space="preserve">and authorize the City Manager to execute any necessary documents. </w:t>
      </w:r>
    </w:p>
    <w:p w:rsidR="00FC1307" w:rsidRPr="000135EC" w:rsidRDefault="00FC1307" w:rsidP="00F8353B">
      <w:pPr>
        <w:spacing w:after="0" w:line="276" w:lineRule="auto"/>
        <w:jc w:val="both"/>
        <w:rPr>
          <w:rFonts w:ascii="Georgia" w:hAnsi="Georgia"/>
          <w:b/>
          <w:sz w:val="18"/>
          <w:szCs w:val="24"/>
          <w:highlight w:val="yellow"/>
        </w:rPr>
      </w:pPr>
    </w:p>
    <w:p w:rsidR="00000D8D" w:rsidRPr="00ED5389" w:rsidRDefault="00EC6F6C" w:rsidP="00F8353B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506351">
        <w:rPr>
          <w:rFonts w:ascii="Georgia" w:hAnsi="Georgia"/>
          <w:b/>
          <w:sz w:val="24"/>
          <w:szCs w:val="24"/>
        </w:rPr>
        <w:t>Summary:</w:t>
      </w:r>
      <w:r w:rsidR="00FC1307">
        <w:rPr>
          <w:rFonts w:ascii="Georgia" w:hAnsi="Georgia"/>
          <w:b/>
          <w:sz w:val="24"/>
          <w:szCs w:val="24"/>
        </w:rPr>
        <w:t xml:space="preserve"> </w:t>
      </w:r>
      <w:r w:rsidR="00B66731">
        <w:rPr>
          <w:rFonts w:ascii="Georgia" w:hAnsi="Georgia"/>
          <w:b/>
          <w:sz w:val="24"/>
          <w:szCs w:val="24"/>
        </w:rPr>
        <w:t xml:space="preserve"> </w:t>
      </w:r>
      <w:r w:rsidR="00A26363">
        <w:rPr>
          <w:rFonts w:ascii="Georgia" w:hAnsi="Georgia"/>
          <w:sz w:val="24"/>
          <w:szCs w:val="24"/>
        </w:rPr>
        <w:t>In support of the City’s Capital Improvement Program</w:t>
      </w:r>
      <w:r w:rsidR="008218D1">
        <w:rPr>
          <w:rFonts w:ascii="Georgia" w:hAnsi="Georgia"/>
          <w:sz w:val="24"/>
          <w:szCs w:val="24"/>
        </w:rPr>
        <w:t xml:space="preserve"> (CIP)</w:t>
      </w:r>
      <w:r w:rsidR="00A26363">
        <w:rPr>
          <w:rFonts w:ascii="Georgia" w:hAnsi="Georgia"/>
          <w:sz w:val="24"/>
          <w:szCs w:val="24"/>
        </w:rPr>
        <w:t xml:space="preserve">, the City invited sealed bids for the </w:t>
      </w:r>
      <w:r w:rsidR="0079238C">
        <w:rPr>
          <w:rFonts w:ascii="Georgia" w:hAnsi="Georgia"/>
          <w:sz w:val="24"/>
          <w:szCs w:val="24"/>
        </w:rPr>
        <w:t xml:space="preserve">Connect Main Street Phases 1, 2, and 3 </w:t>
      </w:r>
      <w:r w:rsidR="008218D1">
        <w:rPr>
          <w:rFonts w:ascii="Georgia" w:hAnsi="Georgia"/>
          <w:sz w:val="24"/>
          <w:szCs w:val="24"/>
        </w:rPr>
        <w:t>Project</w:t>
      </w:r>
      <w:r w:rsidR="00A26363">
        <w:rPr>
          <w:rFonts w:ascii="Georgia" w:hAnsi="Georgia"/>
          <w:sz w:val="24"/>
          <w:szCs w:val="24"/>
        </w:rPr>
        <w:t xml:space="preserve"> on </w:t>
      </w:r>
      <w:r w:rsidR="0079238C">
        <w:rPr>
          <w:rFonts w:ascii="Georgia" w:hAnsi="Georgia"/>
          <w:sz w:val="24"/>
          <w:szCs w:val="24"/>
        </w:rPr>
        <w:t>July 28</w:t>
      </w:r>
      <w:r w:rsidR="00A26363">
        <w:rPr>
          <w:rFonts w:ascii="Georgia" w:hAnsi="Georgia"/>
          <w:sz w:val="24"/>
          <w:szCs w:val="24"/>
        </w:rPr>
        <w:t>, 2022</w:t>
      </w:r>
      <w:r w:rsidR="00ED5389">
        <w:rPr>
          <w:rFonts w:ascii="Georgia" w:hAnsi="Georgia"/>
          <w:sz w:val="24"/>
          <w:szCs w:val="24"/>
        </w:rPr>
        <w:t>.</w:t>
      </w:r>
      <w:r w:rsidR="00A26363">
        <w:rPr>
          <w:rFonts w:ascii="Georgia" w:hAnsi="Georgia"/>
          <w:sz w:val="24"/>
          <w:szCs w:val="24"/>
        </w:rPr>
        <w:t xml:space="preserve">  Bid were publicly opened on </w:t>
      </w:r>
      <w:r w:rsidR="0079238C">
        <w:rPr>
          <w:rFonts w:ascii="Georgia" w:hAnsi="Georgia"/>
          <w:sz w:val="24"/>
          <w:szCs w:val="24"/>
        </w:rPr>
        <w:t>August 22</w:t>
      </w:r>
      <w:r w:rsidR="00A26363">
        <w:rPr>
          <w:rFonts w:ascii="Georgia" w:hAnsi="Georgia"/>
          <w:sz w:val="24"/>
          <w:szCs w:val="24"/>
        </w:rPr>
        <w:t xml:space="preserve">, 2023 with </w:t>
      </w:r>
      <w:r w:rsidR="0079238C">
        <w:rPr>
          <w:rFonts w:ascii="Georgia" w:hAnsi="Georgia"/>
          <w:sz w:val="24"/>
          <w:szCs w:val="24"/>
        </w:rPr>
        <w:t>one bid</w:t>
      </w:r>
      <w:r w:rsidR="00A26363">
        <w:rPr>
          <w:rFonts w:ascii="Georgia" w:hAnsi="Georgia"/>
          <w:sz w:val="24"/>
          <w:szCs w:val="24"/>
        </w:rPr>
        <w:t xml:space="preserve"> submitted.  Staff reviewed the </w:t>
      </w:r>
      <w:r w:rsidR="0079238C">
        <w:rPr>
          <w:rFonts w:ascii="Georgia" w:hAnsi="Georgia"/>
          <w:sz w:val="24"/>
          <w:szCs w:val="24"/>
        </w:rPr>
        <w:t>bid</w:t>
      </w:r>
      <w:r w:rsidR="00A26363">
        <w:rPr>
          <w:rFonts w:ascii="Georgia" w:hAnsi="Georgia"/>
          <w:sz w:val="24"/>
          <w:szCs w:val="24"/>
        </w:rPr>
        <w:t xml:space="preserve"> and determined that </w:t>
      </w:r>
      <w:r w:rsidR="0079238C">
        <w:rPr>
          <w:rFonts w:ascii="Georgia" w:hAnsi="Georgia"/>
          <w:sz w:val="24"/>
          <w:szCs w:val="24"/>
        </w:rPr>
        <w:t>Blue Pacific Engineering Company, Inc., is a</w:t>
      </w:r>
      <w:r w:rsidR="00A26363">
        <w:rPr>
          <w:rFonts w:ascii="Georgia" w:hAnsi="Georgia"/>
          <w:sz w:val="24"/>
          <w:szCs w:val="24"/>
        </w:rPr>
        <w:t xml:space="preserve"> responsive and responsible bidder with a base bid of $</w:t>
      </w:r>
      <w:r w:rsidR="0079238C">
        <w:rPr>
          <w:rFonts w:ascii="Georgia" w:hAnsi="Georgia"/>
          <w:sz w:val="24"/>
          <w:szCs w:val="24"/>
        </w:rPr>
        <w:t>2,567,406.56</w:t>
      </w:r>
      <w:r w:rsidR="00A26363">
        <w:rPr>
          <w:rFonts w:ascii="Georgia" w:hAnsi="Georgia"/>
          <w:sz w:val="24"/>
          <w:szCs w:val="24"/>
        </w:rPr>
        <w:t>.</w:t>
      </w:r>
    </w:p>
    <w:p w:rsidR="00900EE4" w:rsidRPr="00900EE4" w:rsidRDefault="00900EE4" w:rsidP="00F8353B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:rsidR="00A26363" w:rsidRDefault="00EC6F6C" w:rsidP="002D3293">
      <w:pPr>
        <w:spacing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506351">
        <w:rPr>
          <w:rFonts w:ascii="Georgia" w:hAnsi="Georgia"/>
          <w:b/>
          <w:sz w:val="24"/>
          <w:szCs w:val="24"/>
        </w:rPr>
        <w:t>Discussion:</w:t>
      </w:r>
      <w:r w:rsidR="00B73DD4">
        <w:rPr>
          <w:rFonts w:ascii="Georgia" w:hAnsi="Georgia"/>
          <w:b/>
          <w:sz w:val="24"/>
          <w:szCs w:val="24"/>
        </w:rPr>
        <w:t xml:space="preserve"> </w:t>
      </w:r>
      <w:r w:rsidR="00B03BA6">
        <w:rPr>
          <w:rFonts w:ascii="Georgia" w:hAnsi="Georgia"/>
          <w:b/>
          <w:sz w:val="24"/>
          <w:szCs w:val="24"/>
        </w:rPr>
        <w:t xml:space="preserve"> </w:t>
      </w:r>
      <w:r w:rsidR="00550394" w:rsidRPr="00B30AC6">
        <w:rPr>
          <w:rFonts w:ascii="Georgia" w:hAnsi="Georgia"/>
          <w:sz w:val="24"/>
          <w:szCs w:val="24"/>
        </w:rPr>
        <w:t>Connect Main Street is a</w:t>
      </w:r>
      <w:r w:rsidR="00B30AC6">
        <w:rPr>
          <w:rFonts w:ascii="Georgia" w:hAnsi="Georgia"/>
          <w:sz w:val="24"/>
          <w:szCs w:val="24"/>
        </w:rPr>
        <w:t xml:space="preserve"> multi-phased</w:t>
      </w:r>
      <w:r w:rsidR="00550394" w:rsidRPr="00B30AC6">
        <w:rPr>
          <w:rFonts w:ascii="Georgia" w:hAnsi="Georgia"/>
          <w:sz w:val="24"/>
          <w:szCs w:val="24"/>
        </w:rPr>
        <w:t xml:space="preserve"> project that seeks to transform an approximately two-mile long stretch of Main Street </w:t>
      </w:r>
      <w:r w:rsidR="00096888">
        <w:rPr>
          <w:rFonts w:ascii="Georgia" w:hAnsi="Georgia"/>
          <w:sz w:val="24"/>
          <w:szCs w:val="24"/>
        </w:rPr>
        <w:t xml:space="preserve">(from Broadway to southern City Limits) </w:t>
      </w:r>
      <w:r w:rsidR="00550394" w:rsidRPr="00B30AC6">
        <w:rPr>
          <w:rFonts w:ascii="Georgia" w:hAnsi="Georgia"/>
          <w:sz w:val="24"/>
          <w:szCs w:val="24"/>
        </w:rPr>
        <w:t>into a corridor that supports active lifestyles and transportation choices by providing a s</w:t>
      </w:r>
      <w:r w:rsidR="00B30AC6">
        <w:rPr>
          <w:rFonts w:ascii="Georgia" w:hAnsi="Georgia"/>
          <w:sz w:val="24"/>
          <w:szCs w:val="24"/>
        </w:rPr>
        <w:t xml:space="preserve">afe, beautiful linear parkway with walking and biking paths and park related activity areas. </w:t>
      </w:r>
    </w:p>
    <w:p w:rsidR="00341777" w:rsidRDefault="00341777" w:rsidP="002D3293">
      <w:pPr>
        <w:spacing w:after="0" w:line="276" w:lineRule="auto"/>
        <w:jc w:val="both"/>
        <w:rPr>
          <w:rFonts w:ascii="Georgia" w:hAnsi="Georgia"/>
          <w:b/>
          <w:sz w:val="24"/>
          <w:szCs w:val="24"/>
        </w:rPr>
      </w:pPr>
    </w:p>
    <w:p w:rsidR="00F451B7" w:rsidRPr="00F451B7" w:rsidRDefault="00E90558" w:rsidP="00F451B7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contract proposed for City Council consideration included as part of this agenda item is for constructing Phases 1-3. </w:t>
      </w:r>
      <w:r w:rsidR="00F451B7" w:rsidRPr="00F451B7">
        <w:rPr>
          <w:rFonts w:ascii="Georgia" w:hAnsi="Georgia"/>
          <w:sz w:val="24"/>
          <w:szCs w:val="24"/>
        </w:rPr>
        <w:t xml:space="preserve">The City received grant funding from SANDAG Smart Growth for Phases 1 and 2, and </w:t>
      </w:r>
      <w:r w:rsidR="00096888">
        <w:rPr>
          <w:rFonts w:ascii="Georgia" w:hAnsi="Georgia"/>
          <w:sz w:val="24"/>
          <w:szCs w:val="24"/>
        </w:rPr>
        <w:t xml:space="preserve">funding from </w:t>
      </w:r>
      <w:r>
        <w:rPr>
          <w:rFonts w:ascii="Georgia" w:hAnsi="Georgia"/>
          <w:sz w:val="24"/>
          <w:szCs w:val="24"/>
        </w:rPr>
        <w:t xml:space="preserve">the </w:t>
      </w:r>
      <w:r w:rsidR="00F451B7" w:rsidRPr="00F451B7">
        <w:rPr>
          <w:rFonts w:ascii="Georgia" w:hAnsi="Georgia"/>
          <w:sz w:val="24"/>
          <w:szCs w:val="24"/>
        </w:rPr>
        <w:t>C</w:t>
      </w:r>
      <w:r w:rsidR="00096888">
        <w:rPr>
          <w:rFonts w:ascii="Georgia" w:hAnsi="Georgia"/>
          <w:sz w:val="24"/>
          <w:szCs w:val="24"/>
        </w:rPr>
        <w:t xml:space="preserve">alifornia </w:t>
      </w:r>
      <w:r w:rsidR="00F451B7" w:rsidRPr="00F451B7">
        <w:rPr>
          <w:rFonts w:ascii="Georgia" w:hAnsi="Georgia"/>
          <w:sz w:val="24"/>
          <w:szCs w:val="24"/>
        </w:rPr>
        <w:t>N</w:t>
      </w:r>
      <w:r w:rsidR="00096888">
        <w:rPr>
          <w:rFonts w:ascii="Georgia" w:hAnsi="Georgia"/>
          <w:sz w:val="24"/>
          <w:szCs w:val="24"/>
        </w:rPr>
        <w:t xml:space="preserve">atural </w:t>
      </w:r>
      <w:r w:rsidR="00F451B7" w:rsidRPr="00F451B7">
        <w:rPr>
          <w:rFonts w:ascii="Georgia" w:hAnsi="Georgia"/>
          <w:sz w:val="24"/>
          <w:szCs w:val="24"/>
        </w:rPr>
        <w:t>R</w:t>
      </w:r>
      <w:r w:rsidR="00096888">
        <w:rPr>
          <w:rFonts w:ascii="Georgia" w:hAnsi="Georgia"/>
          <w:sz w:val="24"/>
          <w:szCs w:val="24"/>
        </w:rPr>
        <w:t xml:space="preserve">esources </w:t>
      </w:r>
      <w:r w:rsidR="00F451B7" w:rsidRPr="00F451B7">
        <w:rPr>
          <w:rFonts w:ascii="Georgia" w:hAnsi="Georgia"/>
          <w:sz w:val="24"/>
          <w:szCs w:val="24"/>
        </w:rPr>
        <w:t>A</w:t>
      </w:r>
      <w:r w:rsidR="00096888">
        <w:rPr>
          <w:rFonts w:ascii="Georgia" w:hAnsi="Georgia"/>
          <w:sz w:val="24"/>
          <w:szCs w:val="24"/>
        </w:rPr>
        <w:t>gency</w:t>
      </w:r>
      <w:r w:rsidR="00F451B7" w:rsidRPr="00F451B7">
        <w:rPr>
          <w:rFonts w:ascii="Georgia" w:hAnsi="Georgia"/>
          <w:sz w:val="24"/>
          <w:szCs w:val="24"/>
        </w:rPr>
        <w:t xml:space="preserve"> Green Infrastructure for Phase 3. </w:t>
      </w:r>
      <w:r w:rsidR="0079238C">
        <w:rPr>
          <w:rFonts w:ascii="Georgia" w:hAnsi="Georgia"/>
          <w:sz w:val="24"/>
          <w:szCs w:val="24"/>
        </w:rPr>
        <w:t xml:space="preserve">Phase 1 project limits are from Broadway to Central Ave; Phase 2 limits are from Central Ave to San Miguel Ave; and Phase 3 limits are from San Miguel Ave to Buena Vista Ave. </w:t>
      </w:r>
      <w:r w:rsidR="00F451B7" w:rsidRPr="00F451B7">
        <w:rPr>
          <w:rFonts w:ascii="Georgia" w:hAnsi="Georgia"/>
          <w:sz w:val="24"/>
          <w:szCs w:val="24"/>
        </w:rPr>
        <w:t xml:space="preserve">The project will transform Main Street by providing bicycle and </w:t>
      </w:r>
      <w:r w:rsidR="00F451B7" w:rsidRPr="00F451B7">
        <w:rPr>
          <w:rFonts w:ascii="Georgia" w:hAnsi="Georgia"/>
          <w:sz w:val="24"/>
          <w:szCs w:val="24"/>
        </w:rPr>
        <w:lastRenderedPageBreak/>
        <w:t>pedestrian facilities from Buena Vista Ave up to Pacific Ave. A portion of Main Street from Buena Vista Ave to Davidson Ave will be shut down to vehicular traffic to accommodate the proposed facilities. Improvements include a multi-use path, DG trail,</w:t>
      </w:r>
      <w:r w:rsidR="0079238C">
        <w:rPr>
          <w:rFonts w:ascii="Georgia" w:hAnsi="Georgia"/>
          <w:sz w:val="24"/>
          <w:szCs w:val="24"/>
        </w:rPr>
        <w:t xml:space="preserve"> sidewalks and ramps,</w:t>
      </w:r>
      <w:r w:rsidR="00F451B7" w:rsidRPr="00F451B7">
        <w:rPr>
          <w:rFonts w:ascii="Georgia" w:hAnsi="Georgia"/>
          <w:sz w:val="24"/>
          <w:szCs w:val="24"/>
        </w:rPr>
        <w:t xml:space="preserve"> interpretive panels, </w:t>
      </w:r>
      <w:r w:rsidR="0079238C">
        <w:rPr>
          <w:rFonts w:ascii="Georgia" w:hAnsi="Georgia"/>
          <w:sz w:val="24"/>
          <w:szCs w:val="24"/>
        </w:rPr>
        <w:t xml:space="preserve">street </w:t>
      </w:r>
      <w:r w:rsidR="00F451B7" w:rsidRPr="00F451B7">
        <w:rPr>
          <w:rFonts w:ascii="Georgia" w:hAnsi="Georgia"/>
          <w:sz w:val="24"/>
          <w:szCs w:val="24"/>
        </w:rPr>
        <w:t xml:space="preserve">lighting, drainage, water quality, </w:t>
      </w:r>
      <w:r w:rsidR="0079238C">
        <w:rPr>
          <w:rFonts w:ascii="Georgia" w:hAnsi="Georgia"/>
          <w:sz w:val="24"/>
          <w:szCs w:val="24"/>
        </w:rPr>
        <w:t xml:space="preserve">traffic </w:t>
      </w:r>
      <w:r w:rsidR="00F451B7" w:rsidRPr="00F451B7">
        <w:rPr>
          <w:rFonts w:ascii="Georgia" w:hAnsi="Georgia"/>
          <w:sz w:val="24"/>
          <w:szCs w:val="24"/>
        </w:rPr>
        <w:t>signing and striping, and a signal modification.</w:t>
      </w:r>
    </w:p>
    <w:p w:rsidR="001574C8" w:rsidRDefault="001574C8" w:rsidP="002D329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:rsidR="002D3293" w:rsidRPr="002D3293" w:rsidRDefault="002D3293" w:rsidP="002D329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2D3293">
        <w:rPr>
          <w:rFonts w:ascii="Georgia" w:hAnsi="Georgia"/>
          <w:sz w:val="24"/>
          <w:szCs w:val="24"/>
        </w:rPr>
        <w:t>On July 28, 2023 and August 18, 2023</w:t>
      </w:r>
      <w:r w:rsidR="00E137C7">
        <w:rPr>
          <w:rFonts w:ascii="Georgia" w:hAnsi="Georgia"/>
          <w:sz w:val="24"/>
          <w:szCs w:val="24"/>
        </w:rPr>
        <w:t xml:space="preserve">, staff duly advertised a request for bid for the Project. On August 3, 2023, staff held </w:t>
      </w:r>
      <w:r w:rsidR="002903D8">
        <w:rPr>
          <w:rFonts w:ascii="Georgia" w:hAnsi="Georgia"/>
          <w:sz w:val="24"/>
          <w:szCs w:val="24"/>
        </w:rPr>
        <w:t xml:space="preserve">a non-mandatory pre-bed meeting, which was attended by two contractors. One bid was received and opened on August 22, 2023. A summary of the bid submitted is listed in Table 1 below. </w:t>
      </w:r>
    </w:p>
    <w:p w:rsidR="002D3293" w:rsidRDefault="002D3293" w:rsidP="002D329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:rsidR="00A26363" w:rsidRPr="008218D1" w:rsidRDefault="008218D1" w:rsidP="008218D1">
      <w:pPr>
        <w:spacing w:after="0" w:line="276" w:lineRule="auto"/>
        <w:jc w:val="center"/>
        <w:rPr>
          <w:rFonts w:ascii="Georgia" w:hAnsi="Georgia"/>
          <w:b/>
          <w:sz w:val="24"/>
          <w:szCs w:val="24"/>
        </w:rPr>
      </w:pPr>
      <w:r w:rsidRPr="008218D1">
        <w:rPr>
          <w:rFonts w:ascii="Georgia" w:hAnsi="Georgia"/>
          <w:b/>
          <w:sz w:val="24"/>
          <w:szCs w:val="24"/>
        </w:rPr>
        <w:t>Table 1: Bid Summary</w:t>
      </w:r>
    </w:p>
    <w:p w:rsidR="00A26363" w:rsidRDefault="00A26363" w:rsidP="0025798A">
      <w:pPr>
        <w:spacing w:after="0" w:line="276" w:lineRule="auto"/>
        <w:jc w:val="both"/>
      </w:pPr>
      <w:r>
        <w:rPr>
          <w:rFonts w:ascii="Georgia" w:hAnsi="Georgia"/>
          <w:sz w:val="24"/>
          <w:szCs w:val="24"/>
        </w:rPr>
        <w:fldChar w:fldCharType="begin"/>
      </w:r>
      <w:r>
        <w:rPr>
          <w:rFonts w:ascii="Georgia" w:hAnsi="Georgia"/>
          <w:sz w:val="24"/>
          <w:szCs w:val="24"/>
        </w:rPr>
        <w:instrText xml:space="preserve"> LINK Excel.Sheet.12 "Book1" "Sheet1!R1C1:R7C4" \a \f 5 \h  \* MERGEFORMAT </w:instrText>
      </w:r>
      <w:r>
        <w:rPr>
          <w:rFonts w:ascii="Georgia" w:hAnsi="Georgia"/>
          <w:sz w:val="24"/>
          <w:szCs w:val="24"/>
        </w:rPr>
        <w:fldChar w:fldCharType="separate"/>
      </w: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3055"/>
        <w:gridCol w:w="2250"/>
        <w:gridCol w:w="1980"/>
        <w:gridCol w:w="1890"/>
      </w:tblGrid>
      <w:tr w:rsidR="00A26363" w:rsidRPr="00A26363" w:rsidTr="0054642F">
        <w:trPr>
          <w:trHeight w:val="600"/>
          <w:jc w:val="center"/>
        </w:trPr>
        <w:tc>
          <w:tcPr>
            <w:tcW w:w="3055" w:type="dxa"/>
            <w:noWrap/>
            <w:hideMark/>
          </w:tcPr>
          <w:p w:rsidR="00A26363" w:rsidRPr="00A26363" w:rsidRDefault="00A26363" w:rsidP="00A26363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26363">
              <w:rPr>
                <w:rFonts w:ascii="Georgia" w:hAnsi="Georgia"/>
                <w:b/>
                <w:bCs/>
                <w:sz w:val="24"/>
                <w:szCs w:val="24"/>
              </w:rPr>
              <w:t>Contractor</w:t>
            </w:r>
          </w:p>
        </w:tc>
        <w:tc>
          <w:tcPr>
            <w:tcW w:w="2250" w:type="dxa"/>
            <w:noWrap/>
            <w:hideMark/>
          </w:tcPr>
          <w:p w:rsidR="00A26363" w:rsidRPr="0054642F" w:rsidRDefault="0054642F" w:rsidP="00A26363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642F">
              <w:rPr>
                <w:rFonts w:ascii="Georgia" w:hAnsi="Georgia"/>
                <w:b/>
                <w:sz w:val="24"/>
                <w:szCs w:val="24"/>
              </w:rPr>
              <w:t>Phase 1 &amp; 2</w:t>
            </w:r>
          </w:p>
        </w:tc>
        <w:tc>
          <w:tcPr>
            <w:tcW w:w="1980" w:type="dxa"/>
            <w:noWrap/>
            <w:hideMark/>
          </w:tcPr>
          <w:p w:rsidR="00A26363" w:rsidRPr="0054642F" w:rsidRDefault="0054642F" w:rsidP="00A26363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642F">
              <w:rPr>
                <w:rFonts w:ascii="Georgia" w:hAnsi="Georgia"/>
                <w:b/>
                <w:sz w:val="24"/>
                <w:szCs w:val="24"/>
              </w:rPr>
              <w:t>Phase 3</w:t>
            </w:r>
          </w:p>
        </w:tc>
        <w:tc>
          <w:tcPr>
            <w:tcW w:w="1890" w:type="dxa"/>
            <w:hideMark/>
          </w:tcPr>
          <w:p w:rsidR="00A26363" w:rsidRPr="0054642F" w:rsidRDefault="0054642F" w:rsidP="00A26363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642F">
              <w:rPr>
                <w:rFonts w:ascii="Georgia" w:hAnsi="Georgia"/>
                <w:b/>
                <w:sz w:val="24"/>
                <w:szCs w:val="24"/>
              </w:rPr>
              <w:t>Total Bid Amount</w:t>
            </w:r>
          </w:p>
        </w:tc>
      </w:tr>
      <w:tr w:rsidR="00A26363" w:rsidRPr="00A26363" w:rsidTr="0054642F">
        <w:trPr>
          <w:trHeight w:val="300"/>
          <w:jc w:val="center"/>
        </w:trPr>
        <w:tc>
          <w:tcPr>
            <w:tcW w:w="3055" w:type="dxa"/>
            <w:noWrap/>
            <w:hideMark/>
          </w:tcPr>
          <w:p w:rsidR="00A26363" w:rsidRPr="00A26363" w:rsidRDefault="00A26363" w:rsidP="0054642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 xml:space="preserve"> </w:t>
            </w:r>
            <w:r w:rsidR="0054642F">
              <w:rPr>
                <w:rFonts w:ascii="Georgia" w:hAnsi="Georgia"/>
                <w:sz w:val="24"/>
                <w:szCs w:val="24"/>
              </w:rPr>
              <w:t xml:space="preserve">Blue Pacific Engineering Company, Inc. </w:t>
            </w:r>
          </w:p>
        </w:tc>
        <w:tc>
          <w:tcPr>
            <w:tcW w:w="2250" w:type="dxa"/>
            <w:noWrap/>
            <w:hideMark/>
          </w:tcPr>
          <w:p w:rsidR="00A26363" w:rsidRPr="00A26363" w:rsidRDefault="0054642F" w:rsidP="0054642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$ 1,405,424.85</w:t>
            </w:r>
          </w:p>
        </w:tc>
        <w:tc>
          <w:tcPr>
            <w:tcW w:w="1980" w:type="dxa"/>
            <w:noWrap/>
            <w:hideMark/>
          </w:tcPr>
          <w:p w:rsidR="00A26363" w:rsidRPr="00A26363" w:rsidRDefault="0054642F" w:rsidP="0054642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$ 1,161,981.71</w:t>
            </w:r>
          </w:p>
        </w:tc>
        <w:tc>
          <w:tcPr>
            <w:tcW w:w="1890" w:type="dxa"/>
            <w:noWrap/>
            <w:hideMark/>
          </w:tcPr>
          <w:p w:rsidR="00A26363" w:rsidRPr="00A26363" w:rsidRDefault="0054642F" w:rsidP="0054642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$ 2,567,406.56</w:t>
            </w:r>
          </w:p>
        </w:tc>
      </w:tr>
    </w:tbl>
    <w:p w:rsidR="001E11F6" w:rsidRDefault="00A26363" w:rsidP="0025798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fldChar w:fldCharType="end"/>
      </w:r>
    </w:p>
    <w:p w:rsidR="00821645" w:rsidRDefault="00AE2321" w:rsidP="0046395D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Although one bid was received, the bid submitted by Blue Pacific Engineering Company, Inc.</w:t>
      </w:r>
      <w:r w:rsidR="00797E60">
        <w:rPr>
          <w:rFonts w:ascii="Georgia" w:hAnsi="Georgia"/>
          <w:sz w:val="24"/>
          <w:szCs w:val="24"/>
        </w:rPr>
        <w:t xml:space="preserve"> (“Blue Pacific”)</w:t>
      </w:r>
      <w:r>
        <w:rPr>
          <w:rFonts w:ascii="Georgia" w:hAnsi="Georgia"/>
          <w:sz w:val="24"/>
          <w:szCs w:val="24"/>
        </w:rPr>
        <w:t>, is responsive and is fair and reasonable.</w:t>
      </w:r>
      <w:r w:rsidR="00F451B7">
        <w:rPr>
          <w:rFonts w:ascii="Georgia" w:hAnsi="Georgia"/>
          <w:sz w:val="24"/>
          <w:szCs w:val="24"/>
        </w:rPr>
        <w:t xml:space="preserve">  The bid is approximately $182,000 below the Engineer’s Estimate. </w:t>
      </w:r>
      <w:r w:rsidR="00797E60">
        <w:rPr>
          <w:rFonts w:ascii="Georgia" w:hAnsi="Georgia"/>
          <w:sz w:val="24"/>
          <w:szCs w:val="24"/>
        </w:rPr>
        <w:t>Because t</w:t>
      </w:r>
      <w:r>
        <w:rPr>
          <w:rFonts w:ascii="Georgia" w:hAnsi="Georgia"/>
          <w:sz w:val="24"/>
          <w:szCs w:val="24"/>
        </w:rPr>
        <w:t>here was sufficient time for other prospective bidders to respond</w:t>
      </w:r>
      <w:r w:rsidR="00821645">
        <w:rPr>
          <w:rFonts w:ascii="Georgia" w:hAnsi="Georgia"/>
          <w:sz w:val="24"/>
          <w:szCs w:val="24"/>
        </w:rPr>
        <w:t xml:space="preserve"> to the request for bid</w:t>
      </w:r>
      <w:r>
        <w:rPr>
          <w:rFonts w:ascii="Georgia" w:hAnsi="Georgia"/>
          <w:sz w:val="24"/>
          <w:szCs w:val="24"/>
        </w:rPr>
        <w:t xml:space="preserve"> and there is not adequate time for re-solicitation due to grant deadlines, staff is </w:t>
      </w:r>
      <w:r w:rsidR="00797E60">
        <w:rPr>
          <w:rFonts w:ascii="Georgia" w:hAnsi="Georgia"/>
          <w:sz w:val="24"/>
          <w:szCs w:val="24"/>
        </w:rPr>
        <w:t>recommending award to Blue Pacific</w:t>
      </w:r>
      <w:r>
        <w:rPr>
          <w:rFonts w:ascii="Georgia" w:hAnsi="Georgia"/>
          <w:sz w:val="24"/>
          <w:szCs w:val="24"/>
        </w:rPr>
        <w:t xml:space="preserve">. </w:t>
      </w:r>
      <w:r w:rsidR="00821645">
        <w:rPr>
          <w:rFonts w:ascii="Georgia" w:hAnsi="Georgia"/>
          <w:sz w:val="24"/>
          <w:szCs w:val="24"/>
        </w:rPr>
        <w:t xml:space="preserve">Blue Pacific is a </w:t>
      </w:r>
      <w:r w:rsidR="009D2FE5">
        <w:rPr>
          <w:rFonts w:ascii="Georgia" w:hAnsi="Georgia"/>
          <w:sz w:val="24"/>
          <w:szCs w:val="24"/>
        </w:rPr>
        <w:t>general</w:t>
      </w:r>
      <w:r w:rsidR="00821645">
        <w:rPr>
          <w:rFonts w:ascii="Georgia" w:hAnsi="Georgia"/>
          <w:sz w:val="24"/>
          <w:szCs w:val="24"/>
        </w:rPr>
        <w:t xml:space="preserve"> engineering construction firm based in San Diego.  </w:t>
      </w:r>
      <w:r w:rsidR="009D2FE5">
        <w:rPr>
          <w:rFonts w:ascii="Georgia" w:hAnsi="Georgia"/>
          <w:sz w:val="24"/>
          <w:szCs w:val="24"/>
        </w:rPr>
        <w:t xml:space="preserve">Blue Pacific has completed over 2o public construction projects over the past five (5) years </w:t>
      </w:r>
      <w:r w:rsidR="00985F02">
        <w:rPr>
          <w:rFonts w:ascii="Georgia" w:hAnsi="Georgia"/>
          <w:sz w:val="24"/>
          <w:szCs w:val="24"/>
        </w:rPr>
        <w:t xml:space="preserve">for a number of public agencies in San Diego County. </w:t>
      </w:r>
    </w:p>
    <w:p w:rsidR="00AE2321" w:rsidRDefault="00AE2321" w:rsidP="0046395D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:rsidR="00A26363" w:rsidRDefault="00A26363" w:rsidP="0046395D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A26363">
        <w:rPr>
          <w:rFonts w:ascii="Georgia" w:hAnsi="Georgia"/>
          <w:sz w:val="24"/>
          <w:szCs w:val="24"/>
        </w:rPr>
        <w:t xml:space="preserve">Based on the project scope of work, staff recommends the following project budget:  </w:t>
      </w:r>
    </w:p>
    <w:p w:rsidR="0046395D" w:rsidRPr="00A26363" w:rsidRDefault="0046395D" w:rsidP="0046395D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tbl>
      <w:tblPr>
        <w:tblStyle w:val="TableGrid1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880"/>
      </w:tblGrid>
      <w:tr w:rsidR="00A26363" w:rsidRPr="00A26363" w:rsidTr="00727958">
        <w:tc>
          <w:tcPr>
            <w:tcW w:w="3330" w:type="dxa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A26363">
              <w:rPr>
                <w:rFonts w:ascii="Georgia" w:hAnsi="Georgia"/>
                <w:b/>
                <w:sz w:val="24"/>
                <w:szCs w:val="24"/>
              </w:rPr>
              <w:t>Description</w:t>
            </w:r>
          </w:p>
        </w:tc>
        <w:tc>
          <w:tcPr>
            <w:tcW w:w="2880" w:type="dxa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A26363">
              <w:rPr>
                <w:rFonts w:ascii="Georgia" w:hAnsi="Georgia"/>
                <w:b/>
                <w:sz w:val="24"/>
                <w:szCs w:val="24"/>
              </w:rPr>
              <w:t>Amount</w:t>
            </w:r>
          </w:p>
        </w:tc>
      </w:tr>
      <w:tr w:rsidR="00A26363" w:rsidRPr="00A26363" w:rsidTr="00727958">
        <w:tc>
          <w:tcPr>
            <w:tcW w:w="3330" w:type="dxa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both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Base Bid Construction Costs</w:t>
            </w:r>
          </w:p>
        </w:tc>
        <w:tc>
          <w:tcPr>
            <w:tcW w:w="2880" w:type="dxa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right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$</w:t>
            </w:r>
            <w:r w:rsidR="00985F02">
              <w:rPr>
                <w:rFonts w:ascii="Georgia" w:hAnsi="Georgia"/>
                <w:sz w:val="24"/>
                <w:szCs w:val="24"/>
              </w:rPr>
              <w:t>2,567,406.56</w:t>
            </w:r>
          </w:p>
        </w:tc>
      </w:tr>
      <w:tr w:rsidR="00A26363" w:rsidRPr="00A26363" w:rsidTr="00727958">
        <w:tc>
          <w:tcPr>
            <w:tcW w:w="3330" w:type="dxa"/>
          </w:tcPr>
          <w:p w:rsidR="00A26363" w:rsidRPr="00A26363" w:rsidRDefault="00A26363" w:rsidP="00D74541">
            <w:pPr>
              <w:tabs>
                <w:tab w:val="left" w:pos="2160"/>
              </w:tabs>
              <w:spacing w:before="120" w:after="120"/>
              <w:jc w:val="both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Inspection</w:t>
            </w:r>
            <w:r w:rsidR="00D74541">
              <w:rPr>
                <w:rFonts w:ascii="Georgia" w:hAnsi="Georgia"/>
                <w:sz w:val="24"/>
                <w:szCs w:val="24"/>
              </w:rPr>
              <w:t xml:space="preserve">/Construction Support </w:t>
            </w:r>
          </w:p>
        </w:tc>
        <w:tc>
          <w:tcPr>
            <w:tcW w:w="2880" w:type="dxa"/>
          </w:tcPr>
          <w:p w:rsidR="00A26363" w:rsidRPr="00A26363" w:rsidRDefault="00A26363" w:rsidP="00D74541">
            <w:pPr>
              <w:tabs>
                <w:tab w:val="left" w:pos="2160"/>
              </w:tabs>
              <w:spacing w:before="120" w:after="120"/>
              <w:jc w:val="right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$</w:t>
            </w:r>
            <w:r w:rsidR="00422789">
              <w:rPr>
                <w:rFonts w:ascii="Georgia" w:hAnsi="Georgia"/>
                <w:sz w:val="24"/>
                <w:szCs w:val="24"/>
              </w:rPr>
              <w:t>26</w:t>
            </w:r>
            <w:r w:rsidR="00D74541">
              <w:rPr>
                <w:rFonts w:ascii="Georgia" w:hAnsi="Georgia"/>
                <w:sz w:val="24"/>
                <w:szCs w:val="24"/>
              </w:rPr>
              <w:t>0,000</w:t>
            </w:r>
            <w:r>
              <w:rPr>
                <w:rFonts w:ascii="Georgia" w:hAnsi="Georgia"/>
                <w:sz w:val="24"/>
                <w:szCs w:val="24"/>
              </w:rPr>
              <w:t>.00</w:t>
            </w:r>
          </w:p>
        </w:tc>
      </w:tr>
      <w:tr w:rsidR="00A26363" w:rsidRPr="00A26363" w:rsidTr="00727958">
        <w:tc>
          <w:tcPr>
            <w:tcW w:w="3330" w:type="dxa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both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Material Testing</w:t>
            </w:r>
          </w:p>
        </w:tc>
        <w:tc>
          <w:tcPr>
            <w:tcW w:w="2880" w:type="dxa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right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$</w:t>
            </w:r>
            <w:r w:rsidR="00D74541">
              <w:rPr>
                <w:rFonts w:ascii="Georgia" w:hAnsi="Georgia"/>
                <w:sz w:val="24"/>
                <w:szCs w:val="24"/>
              </w:rPr>
              <w:t>10,0</w:t>
            </w:r>
            <w:r>
              <w:rPr>
                <w:rFonts w:ascii="Georgia" w:hAnsi="Georgia"/>
                <w:sz w:val="24"/>
                <w:szCs w:val="24"/>
              </w:rPr>
              <w:t>00.00</w:t>
            </w:r>
          </w:p>
        </w:tc>
      </w:tr>
      <w:tr w:rsidR="00A26363" w:rsidRPr="00A26363" w:rsidTr="00727958">
        <w:tc>
          <w:tcPr>
            <w:tcW w:w="3330" w:type="dxa"/>
            <w:shd w:val="clear" w:color="auto" w:fill="D0CECE" w:themeFill="background2" w:themeFillShade="E6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both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Subtotal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:rsidR="00A26363" w:rsidRPr="00A26363" w:rsidRDefault="00422789" w:rsidP="00A26363">
            <w:pPr>
              <w:tabs>
                <w:tab w:val="left" w:pos="2160"/>
              </w:tabs>
              <w:spacing w:before="120" w:after="120"/>
              <w:jc w:val="righ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$2,837</w:t>
            </w:r>
            <w:r w:rsidR="00D74541">
              <w:rPr>
                <w:rFonts w:ascii="Georgia" w:hAnsi="Georgia"/>
                <w:sz w:val="24"/>
                <w:szCs w:val="24"/>
              </w:rPr>
              <w:t>,406.56</w:t>
            </w:r>
          </w:p>
        </w:tc>
      </w:tr>
      <w:tr w:rsidR="00A26363" w:rsidRPr="00A26363" w:rsidTr="00727958">
        <w:tc>
          <w:tcPr>
            <w:tcW w:w="3330" w:type="dxa"/>
          </w:tcPr>
          <w:p w:rsidR="00A26363" w:rsidRPr="00A26363" w:rsidRDefault="00422789" w:rsidP="00A26363">
            <w:pPr>
              <w:tabs>
                <w:tab w:val="left" w:pos="2160"/>
              </w:tabs>
              <w:spacing w:before="120"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Contingency – 10</w:t>
            </w:r>
            <w:r w:rsidR="00A26363" w:rsidRPr="00A26363">
              <w:rPr>
                <w:rFonts w:ascii="Georgia" w:hAnsi="Georgia"/>
                <w:sz w:val="24"/>
                <w:szCs w:val="24"/>
              </w:rPr>
              <w:t>%</w:t>
            </w:r>
          </w:p>
        </w:tc>
        <w:tc>
          <w:tcPr>
            <w:tcW w:w="2880" w:type="dxa"/>
          </w:tcPr>
          <w:p w:rsidR="00A26363" w:rsidRPr="00A26363" w:rsidRDefault="00A26363" w:rsidP="00D74541">
            <w:pPr>
              <w:tabs>
                <w:tab w:val="left" w:pos="2160"/>
              </w:tabs>
              <w:spacing w:before="120" w:after="120"/>
              <w:jc w:val="right"/>
              <w:rPr>
                <w:rFonts w:ascii="Georgia" w:hAnsi="Georgia"/>
                <w:sz w:val="24"/>
                <w:szCs w:val="24"/>
              </w:rPr>
            </w:pPr>
            <w:r w:rsidRPr="00A26363">
              <w:rPr>
                <w:rFonts w:ascii="Georgia" w:hAnsi="Georgia"/>
                <w:sz w:val="24"/>
                <w:szCs w:val="24"/>
              </w:rPr>
              <w:t>$</w:t>
            </w:r>
            <w:r w:rsidR="00422789">
              <w:rPr>
                <w:rFonts w:ascii="Georgia" w:hAnsi="Georgia"/>
                <w:sz w:val="24"/>
                <w:szCs w:val="24"/>
              </w:rPr>
              <w:t>285</w:t>
            </w:r>
            <w:r w:rsidR="00D74541">
              <w:rPr>
                <w:rFonts w:ascii="Georgia" w:hAnsi="Georgia"/>
                <w:sz w:val="24"/>
                <w:szCs w:val="24"/>
              </w:rPr>
              <w:t>,000.00</w:t>
            </w:r>
          </w:p>
        </w:tc>
      </w:tr>
      <w:tr w:rsidR="00A26363" w:rsidRPr="00A26363" w:rsidTr="00727958">
        <w:tc>
          <w:tcPr>
            <w:tcW w:w="3330" w:type="dxa"/>
            <w:shd w:val="clear" w:color="auto" w:fill="D0CECE" w:themeFill="background2" w:themeFillShade="E6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A26363">
              <w:rPr>
                <w:rFonts w:ascii="Georgia" w:hAnsi="Georgia"/>
                <w:b/>
                <w:sz w:val="24"/>
                <w:szCs w:val="24"/>
              </w:rPr>
              <w:lastRenderedPageBreak/>
              <w:t>GRAND TOTAL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:rsidR="00A26363" w:rsidRPr="00A26363" w:rsidRDefault="00A26363" w:rsidP="00A26363">
            <w:pPr>
              <w:tabs>
                <w:tab w:val="left" w:pos="2160"/>
              </w:tabs>
              <w:spacing w:before="120" w:after="120"/>
              <w:jc w:val="right"/>
              <w:rPr>
                <w:rFonts w:ascii="Georgia" w:hAnsi="Georgia"/>
                <w:b/>
                <w:sz w:val="24"/>
                <w:szCs w:val="24"/>
              </w:rPr>
            </w:pPr>
            <w:r w:rsidRPr="00A26363">
              <w:rPr>
                <w:rFonts w:ascii="Georgia" w:hAnsi="Georgia"/>
                <w:b/>
                <w:sz w:val="24"/>
                <w:szCs w:val="24"/>
              </w:rPr>
              <w:t>$</w:t>
            </w:r>
            <w:r w:rsidR="00422789">
              <w:rPr>
                <w:rFonts w:ascii="Georgia" w:hAnsi="Georgia"/>
                <w:b/>
                <w:sz w:val="24"/>
                <w:szCs w:val="24"/>
              </w:rPr>
              <w:t>3,122</w:t>
            </w:r>
            <w:r w:rsidR="00D74541">
              <w:rPr>
                <w:rFonts w:ascii="Georgia" w:hAnsi="Georgia"/>
                <w:b/>
                <w:sz w:val="24"/>
                <w:szCs w:val="24"/>
              </w:rPr>
              <w:t>,406.56</w:t>
            </w:r>
          </w:p>
        </w:tc>
      </w:tr>
    </w:tbl>
    <w:p w:rsidR="00A26363" w:rsidRDefault="00A26363" w:rsidP="0025798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:rsidR="00D74541" w:rsidRDefault="00D74541" w:rsidP="0025798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Blue Pacific will have 350 calendar days after the commencement date specified in the Notice to Proceed to complete the project. </w:t>
      </w:r>
      <w:r w:rsidR="00F53F15">
        <w:rPr>
          <w:rFonts w:ascii="Georgia" w:hAnsi="Georgia"/>
          <w:sz w:val="24"/>
          <w:szCs w:val="24"/>
        </w:rPr>
        <w:t>Staff recommends awarding a contract to Blue Pacific in the amount of $2,567,406.56 and estab</w:t>
      </w:r>
      <w:r w:rsidR="00422789">
        <w:rPr>
          <w:rFonts w:ascii="Georgia" w:hAnsi="Georgia"/>
          <w:sz w:val="24"/>
          <w:szCs w:val="24"/>
        </w:rPr>
        <w:t>lishing an overall project of $3,122</w:t>
      </w:r>
      <w:r w:rsidR="00F53F15">
        <w:rPr>
          <w:rFonts w:ascii="Georgia" w:hAnsi="Georgia"/>
          <w:sz w:val="24"/>
          <w:szCs w:val="24"/>
        </w:rPr>
        <w:t xml:space="preserve">,406.56. </w:t>
      </w:r>
    </w:p>
    <w:p w:rsidR="008442E5" w:rsidRDefault="008442E5" w:rsidP="0025798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:rsidR="008442E5" w:rsidRDefault="00513B5D" w:rsidP="0025798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8442E5">
        <w:rPr>
          <w:rFonts w:ascii="Georgia" w:hAnsi="Georgia"/>
          <w:sz w:val="24"/>
          <w:szCs w:val="24"/>
        </w:rPr>
        <w:t>A notice of intent to adopt a mitigated negative declaration was filed with the County Clerk on September 22, 2016</w:t>
      </w:r>
      <w:r>
        <w:rPr>
          <w:rFonts w:ascii="Georgia" w:hAnsi="Georgia"/>
          <w:sz w:val="24"/>
          <w:szCs w:val="24"/>
        </w:rPr>
        <w:t xml:space="preserve"> and on October 18, 2016, the</w:t>
      </w:r>
      <w:r w:rsidR="003B0266">
        <w:rPr>
          <w:rFonts w:ascii="Georgia" w:hAnsi="Georgia"/>
          <w:sz w:val="24"/>
          <w:szCs w:val="24"/>
        </w:rPr>
        <w:t xml:space="preserve"> City</w:t>
      </w:r>
      <w:r>
        <w:rPr>
          <w:rFonts w:ascii="Georgia" w:hAnsi="Georgia"/>
          <w:sz w:val="24"/>
          <w:szCs w:val="24"/>
        </w:rPr>
        <w:t xml:space="preserve"> Council approved</w:t>
      </w:r>
      <w:r w:rsidR="003B0266">
        <w:rPr>
          <w:rFonts w:ascii="Georgia" w:hAnsi="Georgia"/>
          <w:sz w:val="24"/>
          <w:szCs w:val="24"/>
        </w:rPr>
        <w:t xml:space="preserve"> a General Plan Amendment certifying a Mitigated Negative Declaration</w:t>
      </w:r>
      <w:r w:rsidR="005F5B54">
        <w:rPr>
          <w:rFonts w:ascii="Georgia" w:hAnsi="Georgia"/>
          <w:sz w:val="24"/>
          <w:szCs w:val="24"/>
        </w:rPr>
        <w:t xml:space="preserve"> for the project</w:t>
      </w:r>
      <w:bookmarkStart w:id="0" w:name="_GoBack"/>
      <w:bookmarkEnd w:id="0"/>
      <w:r w:rsidR="003B0266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 xml:space="preserve"> </w:t>
      </w:r>
      <w:r w:rsidR="008442E5" w:rsidRPr="008442E5">
        <w:rPr>
          <w:rFonts w:ascii="Georgia" w:hAnsi="Georgia"/>
          <w:sz w:val="24"/>
          <w:szCs w:val="24"/>
        </w:rPr>
        <w:t xml:space="preserve">The Environmental Initial Study prepared for this project found that the project would have no significant effect on the environment because identified potentially significant impacts will be mitigated to below a level of significance. </w:t>
      </w:r>
    </w:p>
    <w:p w:rsidR="00D91C43" w:rsidRPr="00E94726" w:rsidRDefault="00D91C43" w:rsidP="00E94726">
      <w:pPr>
        <w:keepNext/>
        <w:tabs>
          <w:tab w:val="left" w:pos="2160"/>
        </w:tabs>
        <w:spacing w:before="240" w:after="120" w:line="276" w:lineRule="auto"/>
        <w:jc w:val="both"/>
        <w:rPr>
          <w:rFonts w:ascii="Georgia" w:hAnsi="Georgia" w:cs="Arial"/>
          <w:b/>
          <w:sz w:val="24"/>
          <w:szCs w:val="24"/>
        </w:rPr>
      </w:pPr>
      <w:r w:rsidRPr="009A3C3D">
        <w:rPr>
          <w:rFonts w:ascii="Georgia" w:hAnsi="Georgia" w:cs="Arial"/>
          <w:b/>
          <w:sz w:val="24"/>
          <w:szCs w:val="24"/>
        </w:rPr>
        <w:t>Environmental Review: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34"/>
        <w:gridCol w:w="4614"/>
      </w:tblGrid>
      <w:tr w:rsidR="00D91C43" w:rsidRPr="00E94726" w:rsidTr="000F5A80">
        <w:trPr>
          <w:cantSplit/>
        </w:trPr>
        <w:tc>
          <w:tcPr>
            <w:tcW w:w="2609" w:type="pct"/>
          </w:tcPr>
          <w:p w:rsidR="00D91C43" w:rsidRPr="00E94726" w:rsidRDefault="008442E5" w:rsidP="00E94726">
            <w:pPr>
              <w:pStyle w:val="BodyText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Georgia" w:hAnsi="Georgia"/>
                <w:sz w:val="24"/>
                <w:szCs w:val="24"/>
              </w:rPr>
              <w:instrText xml:space="preserve"> FORMCHECKBOX </w:instrText>
            </w:r>
            <w:r>
              <w:rPr>
                <w:rFonts w:ascii="Georgia" w:hAnsi="Georgia"/>
                <w:sz w:val="24"/>
                <w:szCs w:val="24"/>
              </w:rPr>
            </w:r>
            <w:r>
              <w:rPr>
                <w:rFonts w:ascii="Georgia" w:hAnsi="Georgia"/>
                <w:sz w:val="24"/>
                <w:szCs w:val="24"/>
              </w:rPr>
              <w:fldChar w:fldCharType="end"/>
            </w:r>
            <w:bookmarkEnd w:id="1"/>
            <w:r w:rsidR="00D91C43" w:rsidRPr="00E94726">
              <w:rPr>
                <w:rFonts w:ascii="Georgia" w:hAnsi="Georgia"/>
                <w:sz w:val="24"/>
                <w:szCs w:val="24"/>
              </w:rPr>
              <w:t xml:space="preserve"> Not subject to review</w:t>
            </w:r>
          </w:p>
        </w:tc>
        <w:bookmarkStart w:id="2" w:name="Check3"/>
        <w:permStart w:id="1767004902" w:edGrp="everyone"/>
        <w:tc>
          <w:tcPr>
            <w:tcW w:w="2391" w:type="pct"/>
          </w:tcPr>
          <w:p w:rsidR="00D91C43" w:rsidRPr="00E94726" w:rsidRDefault="00D91C43" w:rsidP="00E94726">
            <w:pPr>
              <w:pStyle w:val="BodyText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94726">
              <w:rPr>
                <w:rFonts w:ascii="Georgia" w:hAnsi="Georgia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4726">
              <w:rPr>
                <w:rFonts w:ascii="Georgia" w:hAnsi="Georgia"/>
                <w:sz w:val="24"/>
                <w:szCs w:val="24"/>
              </w:rPr>
              <w:instrText xml:space="preserve"> FORMCHECKBOX </w:instrText>
            </w:r>
            <w:r w:rsidR="00407E0D">
              <w:rPr>
                <w:rFonts w:ascii="Georgia" w:hAnsi="Georgia"/>
                <w:sz w:val="24"/>
                <w:szCs w:val="24"/>
              </w:rPr>
            </w:r>
            <w:r w:rsidR="00407E0D">
              <w:rPr>
                <w:rFonts w:ascii="Georgia" w:hAnsi="Georgia"/>
                <w:sz w:val="24"/>
                <w:szCs w:val="24"/>
              </w:rPr>
              <w:fldChar w:fldCharType="separate"/>
            </w:r>
            <w:r w:rsidRPr="00E94726">
              <w:rPr>
                <w:rFonts w:ascii="Georgia" w:hAnsi="Georgia"/>
                <w:sz w:val="24"/>
                <w:szCs w:val="24"/>
              </w:rPr>
              <w:fldChar w:fldCharType="end"/>
            </w:r>
            <w:bookmarkEnd w:id="2"/>
            <w:permEnd w:id="1767004902"/>
            <w:r w:rsidRPr="00E94726">
              <w:rPr>
                <w:rFonts w:ascii="Georgia" w:hAnsi="Georgia"/>
                <w:sz w:val="24"/>
                <w:szCs w:val="24"/>
              </w:rPr>
              <w:t xml:space="preserve"> Negative Declaration</w:t>
            </w:r>
          </w:p>
        </w:tc>
      </w:tr>
      <w:bookmarkStart w:id="3" w:name="Check2"/>
      <w:permStart w:id="1676557141" w:edGrp="everyone"/>
      <w:tr w:rsidR="00D91C43" w:rsidRPr="00E94726" w:rsidTr="000F5A80">
        <w:trPr>
          <w:cantSplit/>
        </w:trPr>
        <w:tc>
          <w:tcPr>
            <w:tcW w:w="2609" w:type="pct"/>
          </w:tcPr>
          <w:p w:rsidR="00D91C43" w:rsidRPr="00E94726" w:rsidRDefault="00D91C43" w:rsidP="00E94726">
            <w:pPr>
              <w:pStyle w:val="BodyText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94726">
              <w:rPr>
                <w:rFonts w:ascii="Georgia" w:hAnsi="Georgia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4726">
              <w:rPr>
                <w:rFonts w:ascii="Georgia" w:hAnsi="Georgia"/>
                <w:sz w:val="24"/>
                <w:szCs w:val="24"/>
              </w:rPr>
              <w:instrText xml:space="preserve"> FORMCHECKBOX </w:instrText>
            </w:r>
            <w:r w:rsidR="00407E0D">
              <w:rPr>
                <w:rFonts w:ascii="Georgia" w:hAnsi="Georgia"/>
                <w:sz w:val="24"/>
                <w:szCs w:val="24"/>
              </w:rPr>
            </w:r>
            <w:r w:rsidR="00407E0D">
              <w:rPr>
                <w:rFonts w:ascii="Georgia" w:hAnsi="Georgia"/>
                <w:sz w:val="24"/>
                <w:szCs w:val="24"/>
              </w:rPr>
              <w:fldChar w:fldCharType="separate"/>
            </w:r>
            <w:r w:rsidRPr="00E94726">
              <w:rPr>
                <w:rFonts w:ascii="Georgia" w:hAnsi="Georgia"/>
                <w:sz w:val="24"/>
                <w:szCs w:val="24"/>
              </w:rPr>
              <w:fldChar w:fldCharType="end"/>
            </w:r>
            <w:bookmarkEnd w:id="3"/>
            <w:permEnd w:id="1676557141"/>
            <w:r w:rsidRPr="00E94726">
              <w:rPr>
                <w:rFonts w:ascii="Georgia" w:hAnsi="Georgia"/>
                <w:sz w:val="24"/>
                <w:szCs w:val="24"/>
              </w:rPr>
              <w:t xml:space="preserve"> Categorical Exemption, Section </w:t>
            </w:r>
            <w:bookmarkStart w:id="4" w:name="Text41"/>
            <w:permStart w:id="1924233426" w:edGrp="everyone"/>
            <w:r w:rsidRPr="00E94726">
              <w:rPr>
                <w:rFonts w:ascii="Georgia" w:hAnsi="Georgia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94726">
              <w:rPr>
                <w:rFonts w:ascii="Georgia" w:hAnsi="Georgia"/>
                <w:sz w:val="24"/>
                <w:szCs w:val="24"/>
              </w:rPr>
              <w:instrText xml:space="preserve"> FORMTEXT </w:instrText>
            </w:r>
            <w:r w:rsidRPr="00E94726">
              <w:rPr>
                <w:rFonts w:ascii="Georgia" w:hAnsi="Georgia"/>
                <w:sz w:val="24"/>
                <w:szCs w:val="24"/>
              </w:rPr>
            </w:r>
            <w:r w:rsidRPr="00E94726">
              <w:rPr>
                <w:rFonts w:ascii="Georgia" w:hAnsi="Georgia"/>
                <w:sz w:val="24"/>
                <w:szCs w:val="24"/>
              </w:rPr>
              <w:fldChar w:fldCharType="separate"/>
            </w:r>
            <w:r w:rsidRPr="00E94726">
              <w:rPr>
                <w:rFonts w:ascii="Georgia" w:hAnsi="Georgia"/>
                <w:noProof/>
                <w:sz w:val="24"/>
                <w:szCs w:val="24"/>
              </w:rPr>
              <w:t> </w:t>
            </w:r>
            <w:r w:rsidRPr="00E94726">
              <w:rPr>
                <w:rFonts w:ascii="Georgia" w:hAnsi="Georgia"/>
                <w:noProof/>
                <w:sz w:val="24"/>
                <w:szCs w:val="24"/>
              </w:rPr>
              <w:t> </w:t>
            </w:r>
            <w:r w:rsidRPr="00E94726">
              <w:rPr>
                <w:rFonts w:ascii="Georgia" w:hAnsi="Georgia"/>
                <w:noProof/>
                <w:sz w:val="24"/>
                <w:szCs w:val="24"/>
              </w:rPr>
              <w:t> </w:t>
            </w:r>
            <w:r w:rsidRPr="00E94726">
              <w:rPr>
                <w:rFonts w:ascii="Georgia" w:hAnsi="Georgia"/>
                <w:noProof/>
                <w:sz w:val="24"/>
                <w:szCs w:val="24"/>
              </w:rPr>
              <w:t> </w:t>
            </w:r>
            <w:r w:rsidRPr="00E94726">
              <w:rPr>
                <w:rFonts w:ascii="Georgia" w:hAnsi="Georgia"/>
                <w:noProof/>
                <w:sz w:val="24"/>
                <w:szCs w:val="24"/>
              </w:rPr>
              <w:t> </w:t>
            </w:r>
            <w:r w:rsidRPr="00E94726">
              <w:rPr>
                <w:rFonts w:ascii="Georgia" w:hAnsi="Georgia"/>
                <w:sz w:val="24"/>
                <w:szCs w:val="24"/>
              </w:rPr>
              <w:fldChar w:fldCharType="end"/>
            </w:r>
            <w:bookmarkEnd w:id="4"/>
            <w:permEnd w:id="1924233426"/>
          </w:p>
        </w:tc>
        <w:tc>
          <w:tcPr>
            <w:tcW w:w="2391" w:type="pct"/>
          </w:tcPr>
          <w:p w:rsidR="00D91C43" w:rsidRPr="00E94726" w:rsidRDefault="008442E5" w:rsidP="00E94726">
            <w:pPr>
              <w:pStyle w:val="BodyText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ascii="Georgia" w:hAnsi="Georgia"/>
                <w:sz w:val="24"/>
                <w:szCs w:val="24"/>
              </w:rPr>
              <w:instrText xml:space="preserve"> FORMCHECKBOX </w:instrText>
            </w:r>
            <w:r>
              <w:rPr>
                <w:rFonts w:ascii="Georgia" w:hAnsi="Georgia"/>
                <w:sz w:val="24"/>
                <w:szCs w:val="24"/>
              </w:rPr>
            </w:r>
            <w:r>
              <w:rPr>
                <w:rFonts w:ascii="Georgia" w:hAnsi="Georgia"/>
                <w:sz w:val="24"/>
                <w:szCs w:val="24"/>
              </w:rPr>
              <w:fldChar w:fldCharType="end"/>
            </w:r>
            <w:bookmarkEnd w:id="5"/>
            <w:r w:rsidR="00D91C43" w:rsidRPr="00E94726">
              <w:rPr>
                <w:rFonts w:ascii="Georgia" w:hAnsi="Georgia"/>
                <w:sz w:val="24"/>
                <w:szCs w:val="24"/>
              </w:rPr>
              <w:t xml:space="preserve"> Mitigated Negative Declaration</w:t>
            </w:r>
          </w:p>
        </w:tc>
      </w:tr>
    </w:tbl>
    <w:p w:rsidR="00BE7A7C" w:rsidRPr="00CA47CD" w:rsidRDefault="00BE7A7C" w:rsidP="00E94726">
      <w:pPr>
        <w:spacing w:after="0" w:line="276" w:lineRule="auto"/>
        <w:rPr>
          <w:rFonts w:ascii="Georgia" w:hAnsi="Georgia"/>
          <w:b/>
          <w:sz w:val="16"/>
          <w:szCs w:val="24"/>
        </w:rPr>
      </w:pPr>
    </w:p>
    <w:p w:rsidR="009A3C3D" w:rsidRPr="00A26363" w:rsidRDefault="00EC6F6C" w:rsidP="007B185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9A3C3D">
        <w:rPr>
          <w:rFonts w:ascii="Georgia" w:hAnsi="Georgia"/>
          <w:b/>
          <w:sz w:val="24"/>
          <w:szCs w:val="24"/>
        </w:rPr>
        <w:t>Fiscal Impact:</w:t>
      </w:r>
      <w:r w:rsidR="00BC4ABD">
        <w:rPr>
          <w:rFonts w:ascii="Georgia" w:hAnsi="Georgia"/>
          <w:b/>
          <w:sz w:val="24"/>
          <w:szCs w:val="24"/>
        </w:rPr>
        <w:t xml:space="preserve"> </w:t>
      </w:r>
      <w:r w:rsidR="00D21E7C">
        <w:rPr>
          <w:rFonts w:ascii="Georgia" w:hAnsi="Georgia"/>
          <w:b/>
          <w:sz w:val="24"/>
          <w:szCs w:val="24"/>
        </w:rPr>
        <w:t xml:space="preserve"> </w:t>
      </w:r>
      <w:r w:rsidR="003556EC">
        <w:rPr>
          <w:rFonts w:ascii="Georgia" w:hAnsi="Georgia"/>
          <w:sz w:val="24"/>
          <w:szCs w:val="24"/>
        </w:rPr>
        <w:t>Grant</w:t>
      </w:r>
      <w:r w:rsidR="00A26363">
        <w:rPr>
          <w:rFonts w:ascii="Georgia" w:hAnsi="Georgia"/>
          <w:sz w:val="24"/>
          <w:szCs w:val="24"/>
        </w:rPr>
        <w:t xml:space="preserve"> </w:t>
      </w:r>
      <w:r w:rsidR="00A26363" w:rsidRPr="001A0D04">
        <w:rPr>
          <w:rFonts w:ascii="Georgia" w:hAnsi="Georgia"/>
          <w:sz w:val="24"/>
          <w:szCs w:val="24"/>
        </w:rPr>
        <w:t>funds</w:t>
      </w:r>
      <w:r w:rsidR="00210021">
        <w:rPr>
          <w:rFonts w:ascii="Georgia" w:hAnsi="Georgia"/>
          <w:sz w:val="24"/>
          <w:szCs w:val="24"/>
        </w:rPr>
        <w:t xml:space="preserve"> in the amount of $</w:t>
      </w:r>
      <w:r w:rsidR="00407E0D">
        <w:rPr>
          <w:rFonts w:ascii="Georgia" w:hAnsi="Georgia"/>
          <w:sz w:val="24"/>
          <w:szCs w:val="24"/>
        </w:rPr>
        <w:t>3</w:t>
      </w:r>
      <w:r w:rsidR="003556EC">
        <w:rPr>
          <w:rFonts w:ascii="Georgia" w:hAnsi="Georgia"/>
          <w:sz w:val="24"/>
          <w:szCs w:val="24"/>
        </w:rPr>
        <w:t>,</w:t>
      </w:r>
      <w:r w:rsidR="00422789">
        <w:rPr>
          <w:rFonts w:ascii="Georgia" w:hAnsi="Georgia"/>
          <w:sz w:val="24"/>
          <w:szCs w:val="24"/>
        </w:rPr>
        <w:t>320,876</w:t>
      </w:r>
      <w:r w:rsidR="00210021">
        <w:rPr>
          <w:rFonts w:ascii="Georgia" w:hAnsi="Georgia"/>
          <w:sz w:val="24"/>
          <w:szCs w:val="24"/>
        </w:rPr>
        <w:t xml:space="preserve"> (</w:t>
      </w:r>
      <w:r w:rsidR="003556EC">
        <w:rPr>
          <w:rFonts w:ascii="Georgia" w:hAnsi="Georgia"/>
          <w:sz w:val="24"/>
          <w:szCs w:val="24"/>
        </w:rPr>
        <w:t xml:space="preserve">08-00-00-7253, 08-00-00-7254, and 14-00-00-7340) </w:t>
      </w:r>
      <w:r w:rsidR="00A26363">
        <w:rPr>
          <w:rFonts w:ascii="Georgia" w:hAnsi="Georgia"/>
          <w:sz w:val="24"/>
          <w:szCs w:val="24"/>
        </w:rPr>
        <w:t>were budgeted for this project as part of the adopted Capital Improvement Project.</w:t>
      </w:r>
    </w:p>
    <w:p w:rsidR="00ED376C" w:rsidRPr="00CA47CD" w:rsidRDefault="00ED376C" w:rsidP="00E94726">
      <w:pPr>
        <w:spacing w:after="0" w:line="276" w:lineRule="auto"/>
        <w:rPr>
          <w:rFonts w:ascii="Georgia" w:hAnsi="Georgia"/>
          <w:sz w:val="16"/>
          <w:szCs w:val="24"/>
        </w:rPr>
      </w:pPr>
    </w:p>
    <w:p w:rsidR="00EC6F6C" w:rsidRDefault="00EC6F6C" w:rsidP="00924DB3">
      <w:pPr>
        <w:spacing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9A3C3D">
        <w:rPr>
          <w:rFonts w:ascii="Georgia" w:hAnsi="Georgia"/>
          <w:b/>
          <w:sz w:val="24"/>
          <w:szCs w:val="24"/>
        </w:rPr>
        <w:t>Public Notification:</w:t>
      </w:r>
      <w:r w:rsidR="00B56701">
        <w:rPr>
          <w:rFonts w:ascii="Georgia" w:hAnsi="Georgia"/>
          <w:b/>
          <w:sz w:val="24"/>
          <w:szCs w:val="24"/>
        </w:rPr>
        <w:t xml:space="preserve"> </w:t>
      </w:r>
      <w:r w:rsidR="00A26363">
        <w:rPr>
          <w:rFonts w:ascii="Georgia" w:hAnsi="Georgia"/>
          <w:b/>
          <w:sz w:val="24"/>
          <w:szCs w:val="24"/>
        </w:rPr>
        <w:t xml:space="preserve"> </w:t>
      </w:r>
      <w:r w:rsidR="00A26363">
        <w:rPr>
          <w:rFonts w:ascii="Georgia" w:hAnsi="Georgia"/>
          <w:sz w:val="24"/>
          <w:szCs w:val="24"/>
        </w:rPr>
        <w:t xml:space="preserve">A notice inviting sealed bids was advertised in the City’s newspaper of general circulation on </w:t>
      </w:r>
      <w:r w:rsidR="000B134D">
        <w:rPr>
          <w:rFonts w:ascii="Georgia" w:hAnsi="Georgia"/>
          <w:sz w:val="24"/>
          <w:szCs w:val="24"/>
        </w:rPr>
        <w:t>July 28</w:t>
      </w:r>
      <w:r w:rsidR="00F451B7">
        <w:rPr>
          <w:rFonts w:ascii="Georgia" w:hAnsi="Georgia"/>
          <w:sz w:val="24"/>
          <w:szCs w:val="24"/>
        </w:rPr>
        <w:t xml:space="preserve"> </w:t>
      </w:r>
      <w:r w:rsidR="004A1049">
        <w:rPr>
          <w:rFonts w:ascii="Georgia" w:hAnsi="Georgia"/>
          <w:sz w:val="24"/>
          <w:szCs w:val="24"/>
        </w:rPr>
        <w:t xml:space="preserve">and </w:t>
      </w:r>
      <w:r w:rsidR="00F451B7">
        <w:rPr>
          <w:rFonts w:ascii="Georgia" w:hAnsi="Georgia"/>
          <w:sz w:val="24"/>
          <w:szCs w:val="24"/>
        </w:rPr>
        <w:t>August 18</w:t>
      </w:r>
      <w:r w:rsidR="004A1049">
        <w:rPr>
          <w:rFonts w:ascii="Georgia" w:hAnsi="Georgia"/>
          <w:sz w:val="24"/>
          <w:szCs w:val="24"/>
        </w:rPr>
        <w:t>, 2023</w:t>
      </w:r>
      <w:r w:rsidR="00BD3C09">
        <w:rPr>
          <w:rFonts w:ascii="Georgia" w:hAnsi="Georgia"/>
          <w:sz w:val="24"/>
          <w:szCs w:val="24"/>
        </w:rPr>
        <w:t>.</w:t>
      </w:r>
      <w:r w:rsidR="007B185A">
        <w:rPr>
          <w:rFonts w:ascii="Georgia" w:hAnsi="Georgia"/>
          <w:b/>
          <w:sz w:val="24"/>
          <w:szCs w:val="24"/>
        </w:rPr>
        <w:t xml:space="preserve"> </w:t>
      </w:r>
    </w:p>
    <w:p w:rsidR="00E34AE3" w:rsidRPr="00CA47CD" w:rsidRDefault="00E34AE3" w:rsidP="00E94726">
      <w:pPr>
        <w:spacing w:after="0" w:line="276" w:lineRule="auto"/>
        <w:rPr>
          <w:rFonts w:ascii="Georgia" w:hAnsi="Georgia"/>
          <w:b/>
          <w:sz w:val="16"/>
          <w:szCs w:val="24"/>
        </w:rPr>
      </w:pPr>
    </w:p>
    <w:p w:rsidR="00BD3C09" w:rsidRDefault="00E34AE3" w:rsidP="004A1049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ED376C">
        <w:rPr>
          <w:rFonts w:ascii="Georgia" w:hAnsi="Georgia"/>
          <w:b/>
          <w:sz w:val="24"/>
          <w:szCs w:val="24"/>
        </w:rPr>
        <w:t xml:space="preserve">Staff Recommendation:  </w:t>
      </w:r>
      <w:r w:rsidR="000B134D">
        <w:rPr>
          <w:rFonts w:ascii="Georgia" w:hAnsi="Georgia"/>
          <w:sz w:val="24"/>
          <w:szCs w:val="24"/>
        </w:rPr>
        <w:t>Adopt a resolution (Attachment A) awarding a contract (No. 2023-21) for the Connect Main Street Phases 1, 2, and 3 Project to Blue Pacific Engineering Company, Inc., in the amount of $2,567,406.56, and authorize the City Manager to execute any necessary documents.</w:t>
      </w:r>
      <w:r w:rsidR="00422789">
        <w:rPr>
          <w:rFonts w:ascii="Georgia" w:hAnsi="Georgia"/>
          <w:sz w:val="24"/>
          <w:szCs w:val="24"/>
        </w:rPr>
        <w:t xml:space="preserve"> </w:t>
      </w:r>
    </w:p>
    <w:p w:rsidR="001E11F6" w:rsidRPr="00CA47CD" w:rsidRDefault="001E11F6" w:rsidP="00BC4ABD">
      <w:pPr>
        <w:spacing w:after="0" w:line="276" w:lineRule="auto"/>
        <w:jc w:val="both"/>
        <w:rPr>
          <w:rFonts w:ascii="Georgia" w:hAnsi="Georgia"/>
          <w:sz w:val="16"/>
          <w:szCs w:val="24"/>
        </w:rPr>
      </w:pPr>
    </w:p>
    <w:p w:rsidR="00734990" w:rsidRDefault="00EC6F6C" w:rsidP="00734990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ED376C">
        <w:rPr>
          <w:rFonts w:ascii="Georgia" w:hAnsi="Georgia"/>
          <w:b/>
          <w:sz w:val="24"/>
          <w:szCs w:val="24"/>
        </w:rPr>
        <w:t>Attachments:</w:t>
      </w:r>
      <w:r w:rsidR="00407E0D">
        <w:rPr>
          <w:rFonts w:ascii="Georgia" w:hAnsi="Georgia"/>
          <w:b/>
          <w:sz w:val="24"/>
          <w:szCs w:val="24"/>
        </w:rPr>
        <w:t xml:space="preserve"> </w:t>
      </w:r>
      <w:r w:rsidR="00BC4ABD" w:rsidRPr="00ED376C">
        <w:rPr>
          <w:rFonts w:ascii="Georgia" w:hAnsi="Georgia"/>
          <w:b/>
          <w:sz w:val="24"/>
          <w:szCs w:val="24"/>
        </w:rPr>
        <w:br/>
      </w:r>
      <w:r w:rsidR="00BC4ABD" w:rsidRPr="00A005A4">
        <w:rPr>
          <w:rFonts w:ascii="Georgia" w:hAnsi="Georgia"/>
          <w:sz w:val="24"/>
          <w:szCs w:val="24"/>
        </w:rPr>
        <w:t xml:space="preserve">Attachment A – </w:t>
      </w:r>
      <w:r w:rsidR="00315856" w:rsidRPr="00A005A4">
        <w:rPr>
          <w:rFonts w:ascii="Georgia" w:hAnsi="Georgia"/>
          <w:sz w:val="24"/>
          <w:szCs w:val="24"/>
        </w:rPr>
        <w:t>Resolution</w:t>
      </w:r>
    </w:p>
    <w:p w:rsidR="00D21E7C" w:rsidRDefault="00D21E7C" w:rsidP="00A2636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Attachment B – </w:t>
      </w:r>
      <w:r w:rsidR="00BD3C09">
        <w:rPr>
          <w:rFonts w:ascii="Georgia" w:hAnsi="Georgia"/>
          <w:sz w:val="24"/>
          <w:szCs w:val="24"/>
        </w:rPr>
        <w:t xml:space="preserve">Contract </w:t>
      </w:r>
      <w:r w:rsidR="004A1049">
        <w:rPr>
          <w:rFonts w:ascii="Georgia" w:hAnsi="Georgia"/>
          <w:sz w:val="24"/>
          <w:szCs w:val="24"/>
        </w:rPr>
        <w:t xml:space="preserve">with </w:t>
      </w:r>
      <w:r w:rsidR="000B134D">
        <w:rPr>
          <w:rFonts w:ascii="Georgia" w:hAnsi="Georgia"/>
          <w:sz w:val="24"/>
          <w:szCs w:val="24"/>
        </w:rPr>
        <w:t>Blue Pacific Engineering Company, Inc.</w:t>
      </w:r>
    </w:p>
    <w:p w:rsidR="000806AB" w:rsidRDefault="00291287" w:rsidP="000806AB">
      <w:pPr>
        <w:jc w:val="right"/>
        <w:rPr>
          <w:rFonts w:ascii="Georgia" w:hAnsi="Georgia"/>
          <w:color w:val="BFBFBF" w:themeColor="background1" w:themeShade="BF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  <w:r w:rsidR="000806AB">
        <w:rPr>
          <w:rFonts w:ascii="Georgia" w:hAnsi="Georgia"/>
          <w:color w:val="BFBFBF" w:themeColor="background1" w:themeShade="BF"/>
          <w:sz w:val="24"/>
          <w:szCs w:val="24"/>
        </w:rPr>
        <w:lastRenderedPageBreak/>
        <w:t>Attachment A</w:t>
      </w:r>
    </w:p>
    <w:p w:rsidR="00A26363" w:rsidRPr="001947FF" w:rsidRDefault="000806AB" w:rsidP="001947FF">
      <w:pPr>
        <w:pStyle w:val="NoSpacing"/>
        <w:jc w:val="center"/>
        <w:rPr>
          <w:rFonts w:ascii="Georgia" w:hAnsi="Georgia"/>
          <w:b/>
          <w:sz w:val="24"/>
        </w:rPr>
      </w:pPr>
      <w:r w:rsidRPr="001947FF">
        <w:rPr>
          <w:b/>
        </w:rPr>
        <w:br/>
      </w:r>
      <w:r w:rsidR="00542D9E">
        <w:rPr>
          <w:rFonts w:ascii="Georgia" w:hAnsi="Georgia"/>
          <w:b/>
          <w:sz w:val="24"/>
        </w:rPr>
        <w:t>RESOLUTION NO. 23</w:t>
      </w:r>
      <w:r w:rsidR="00A26363" w:rsidRPr="001947FF">
        <w:rPr>
          <w:rFonts w:ascii="Georgia" w:hAnsi="Georgia"/>
          <w:b/>
          <w:sz w:val="24"/>
        </w:rPr>
        <w:t>-___</w:t>
      </w:r>
    </w:p>
    <w:p w:rsidR="001947FF" w:rsidRPr="001947FF" w:rsidRDefault="001947FF" w:rsidP="001947FF">
      <w:pPr>
        <w:pStyle w:val="NoSpacing"/>
        <w:jc w:val="center"/>
        <w:rPr>
          <w:rFonts w:ascii="Georgia" w:hAnsi="Georgia"/>
          <w:sz w:val="24"/>
        </w:rPr>
      </w:pPr>
    </w:p>
    <w:p w:rsidR="00A26363" w:rsidRPr="001947FF" w:rsidRDefault="00A26363" w:rsidP="001947FF">
      <w:pPr>
        <w:pStyle w:val="NoSpacing"/>
        <w:jc w:val="center"/>
        <w:rPr>
          <w:rFonts w:ascii="Georgia" w:hAnsi="Georgia" w:cs="Arial"/>
          <w:b/>
          <w:caps/>
          <w:sz w:val="24"/>
        </w:rPr>
      </w:pPr>
      <w:r w:rsidRPr="001947FF">
        <w:rPr>
          <w:rFonts w:ascii="Georgia" w:hAnsi="Georgia"/>
          <w:b/>
          <w:sz w:val="24"/>
        </w:rPr>
        <w:t xml:space="preserve">A RESOLUTION OF THE CITY COUNCIL OF THE CITY OF LEMON GROVE, CALIFORNIA, </w:t>
      </w:r>
      <w:r w:rsidRPr="001947FF">
        <w:rPr>
          <w:rFonts w:ascii="Georgia" w:hAnsi="Georgia" w:cs="Arial"/>
          <w:b/>
          <w:sz w:val="24"/>
        </w:rPr>
        <w:t xml:space="preserve">AWARDING A CONTRACT FOR THE </w:t>
      </w:r>
      <w:r w:rsidR="00542D9E">
        <w:rPr>
          <w:rFonts w:ascii="Georgia" w:hAnsi="Georgia" w:cs="Arial"/>
          <w:b/>
          <w:sz w:val="24"/>
        </w:rPr>
        <w:t>CONNECT MAIN STREET PHASE</w:t>
      </w:r>
      <w:r w:rsidR="002664BE">
        <w:rPr>
          <w:rFonts w:ascii="Georgia" w:hAnsi="Georgia" w:cs="Arial"/>
          <w:b/>
          <w:sz w:val="24"/>
        </w:rPr>
        <w:t>S</w:t>
      </w:r>
      <w:r w:rsidR="00542D9E">
        <w:rPr>
          <w:rFonts w:ascii="Georgia" w:hAnsi="Georgia" w:cs="Arial"/>
          <w:b/>
          <w:sz w:val="24"/>
        </w:rPr>
        <w:t xml:space="preserve"> 1, 2, AND 3</w:t>
      </w:r>
      <w:r w:rsidRPr="001947FF">
        <w:rPr>
          <w:rFonts w:ascii="Georgia" w:hAnsi="Georgia" w:cs="Arial"/>
          <w:b/>
          <w:caps/>
          <w:sz w:val="24"/>
        </w:rPr>
        <w:t xml:space="preserve"> project (</w:t>
      </w:r>
      <w:r w:rsidR="00CA41A5" w:rsidRPr="001947FF">
        <w:rPr>
          <w:rFonts w:ascii="Georgia" w:hAnsi="Georgia" w:cs="Arial"/>
          <w:b/>
          <w:caps/>
          <w:sz w:val="24"/>
        </w:rPr>
        <w:t>No</w:t>
      </w:r>
      <w:r w:rsidR="00542D9E">
        <w:rPr>
          <w:rFonts w:ascii="Georgia" w:hAnsi="Georgia" w:cs="Arial"/>
          <w:b/>
          <w:caps/>
          <w:sz w:val="24"/>
        </w:rPr>
        <w:t>. 2023-2</w:t>
      </w:r>
      <w:r w:rsidRPr="001947FF">
        <w:rPr>
          <w:rFonts w:ascii="Georgia" w:hAnsi="Georgia" w:cs="Arial"/>
          <w:b/>
          <w:caps/>
          <w:sz w:val="24"/>
        </w:rPr>
        <w:t xml:space="preserve">1) TO </w:t>
      </w:r>
      <w:r w:rsidR="002664BE">
        <w:rPr>
          <w:rFonts w:ascii="Georgia" w:hAnsi="Georgia" w:cs="Arial"/>
          <w:b/>
          <w:caps/>
          <w:sz w:val="24"/>
        </w:rPr>
        <w:t>BLUE PACIFIC ENGINEERING COMPANY, INC.</w:t>
      </w:r>
      <w:r w:rsidRPr="001947FF">
        <w:rPr>
          <w:rFonts w:ascii="Georgia" w:hAnsi="Georgia" w:cs="Arial"/>
          <w:b/>
          <w:caps/>
          <w:sz w:val="24"/>
        </w:rPr>
        <w:t xml:space="preserve"> </w:t>
      </w:r>
    </w:p>
    <w:p w:rsidR="001947FF" w:rsidRPr="001947FF" w:rsidRDefault="001947FF" w:rsidP="001947FF">
      <w:pPr>
        <w:pStyle w:val="NoSpacing"/>
        <w:jc w:val="center"/>
        <w:rPr>
          <w:rFonts w:ascii="Georgia" w:hAnsi="Georgia" w:cs="Arial"/>
          <w:caps/>
          <w:sz w:val="24"/>
        </w:rPr>
      </w:pPr>
    </w:p>
    <w:p w:rsidR="00252331" w:rsidRDefault="00252331" w:rsidP="001947FF">
      <w:pPr>
        <w:pStyle w:val="NoSpacing"/>
        <w:ind w:firstLine="720"/>
        <w:jc w:val="both"/>
        <w:rPr>
          <w:rFonts w:ascii="Georgia" w:hAnsi="Georgia" w:cs="Arial"/>
          <w:b/>
          <w:sz w:val="24"/>
        </w:rPr>
      </w:pPr>
      <w:r w:rsidRPr="00252331">
        <w:rPr>
          <w:rFonts w:ascii="Georgia" w:hAnsi="Georgia" w:cs="Arial"/>
          <w:b/>
          <w:sz w:val="24"/>
        </w:rPr>
        <w:t xml:space="preserve">WHEREAS, </w:t>
      </w:r>
      <w:r w:rsidRPr="00AE3B61">
        <w:rPr>
          <w:rFonts w:ascii="Georgia" w:hAnsi="Georgia" w:cs="Arial"/>
          <w:sz w:val="24"/>
        </w:rPr>
        <w:t>the Connect Main Street Project will create a community corridor that supports active lifestyles and transportation choices in the City by providing a safe, beautiful, and sustainable linear parkway to connect people, places, and activities; and</w:t>
      </w:r>
    </w:p>
    <w:p w:rsidR="00252331" w:rsidRDefault="00252331" w:rsidP="001947FF">
      <w:pPr>
        <w:pStyle w:val="NoSpacing"/>
        <w:ind w:firstLine="720"/>
        <w:jc w:val="both"/>
        <w:rPr>
          <w:rFonts w:ascii="Georgia" w:hAnsi="Georgia" w:cs="Arial"/>
          <w:b/>
          <w:sz w:val="24"/>
        </w:rPr>
      </w:pPr>
    </w:p>
    <w:p w:rsidR="00A26363" w:rsidRPr="001947FF" w:rsidRDefault="00A26363" w:rsidP="001947FF">
      <w:pPr>
        <w:pStyle w:val="NoSpacing"/>
        <w:ind w:firstLine="720"/>
        <w:jc w:val="both"/>
        <w:rPr>
          <w:rFonts w:ascii="Georgia" w:hAnsi="Georgia" w:cs="Arial"/>
          <w:sz w:val="24"/>
        </w:rPr>
      </w:pPr>
      <w:r w:rsidRPr="001947FF">
        <w:rPr>
          <w:rFonts w:ascii="Georgia" w:hAnsi="Georgia" w:cs="Arial"/>
          <w:b/>
          <w:sz w:val="24"/>
        </w:rPr>
        <w:t>WHEREAS</w:t>
      </w:r>
      <w:r w:rsidRPr="001947FF">
        <w:rPr>
          <w:rFonts w:ascii="Georgia" w:hAnsi="Georgia" w:cs="Arial"/>
          <w:sz w:val="24"/>
        </w:rPr>
        <w:t xml:space="preserve">, the City of Lemon Grove’s Capital Improvement Program earmarks funding for the </w:t>
      </w:r>
      <w:r w:rsidR="00AE3B61">
        <w:rPr>
          <w:rFonts w:ascii="Georgia" w:hAnsi="Georgia" w:cs="Arial"/>
          <w:sz w:val="24"/>
        </w:rPr>
        <w:t>Connect Main Street Phases 1, 2, and 3 Project (Contract No. 2023-2</w:t>
      </w:r>
      <w:r w:rsidRPr="001947FF">
        <w:rPr>
          <w:rFonts w:ascii="Georgia" w:hAnsi="Georgia" w:cs="Arial"/>
          <w:sz w:val="24"/>
        </w:rPr>
        <w:t xml:space="preserve">1); and </w:t>
      </w:r>
    </w:p>
    <w:p w:rsidR="001947FF" w:rsidRDefault="001947FF" w:rsidP="001947FF">
      <w:pPr>
        <w:pStyle w:val="NoSpacing"/>
        <w:rPr>
          <w:rFonts w:ascii="Georgia" w:hAnsi="Georgia"/>
          <w:bCs/>
          <w:sz w:val="24"/>
        </w:rPr>
      </w:pPr>
    </w:p>
    <w:p w:rsidR="00A26363" w:rsidRPr="001947FF" w:rsidRDefault="00A26363" w:rsidP="001947FF">
      <w:pPr>
        <w:pStyle w:val="NoSpacing"/>
        <w:ind w:firstLine="720"/>
        <w:jc w:val="both"/>
        <w:rPr>
          <w:rFonts w:ascii="Georgia" w:hAnsi="Georgia"/>
          <w:sz w:val="24"/>
        </w:rPr>
      </w:pPr>
      <w:r w:rsidRPr="001947FF">
        <w:rPr>
          <w:rFonts w:ascii="Georgia" w:hAnsi="Georgia"/>
          <w:b/>
          <w:bCs/>
          <w:sz w:val="24"/>
        </w:rPr>
        <w:t>WHEREAS</w:t>
      </w:r>
      <w:r w:rsidRPr="001947FF">
        <w:rPr>
          <w:rFonts w:ascii="Georgia" w:hAnsi="Georgia"/>
          <w:bCs/>
          <w:sz w:val="24"/>
        </w:rPr>
        <w:t>,</w:t>
      </w:r>
      <w:r w:rsidRPr="001947FF">
        <w:rPr>
          <w:rFonts w:ascii="Georgia" w:hAnsi="Georgia"/>
          <w:sz w:val="24"/>
        </w:rPr>
        <w:t xml:space="preserve"> bids were solicited and </w:t>
      </w:r>
      <w:r w:rsidR="000E3F0F">
        <w:rPr>
          <w:rFonts w:ascii="Georgia" w:hAnsi="Georgia"/>
          <w:sz w:val="24"/>
        </w:rPr>
        <w:t>one</w:t>
      </w:r>
      <w:r w:rsidRPr="001947FF">
        <w:rPr>
          <w:rFonts w:ascii="Georgia" w:hAnsi="Georgia"/>
          <w:sz w:val="24"/>
        </w:rPr>
        <w:t xml:space="preserve"> sealed bids </w:t>
      </w:r>
      <w:r w:rsidR="000E3F0F">
        <w:rPr>
          <w:rFonts w:ascii="Georgia" w:hAnsi="Georgia"/>
          <w:sz w:val="24"/>
        </w:rPr>
        <w:t>was</w:t>
      </w:r>
      <w:r w:rsidRPr="001947FF">
        <w:rPr>
          <w:rFonts w:ascii="Georgia" w:hAnsi="Georgia"/>
          <w:sz w:val="24"/>
        </w:rPr>
        <w:t xml:space="preserve"> received for the </w:t>
      </w:r>
      <w:r w:rsidR="000E3F0F">
        <w:rPr>
          <w:rFonts w:ascii="Georgia" w:hAnsi="Georgia" w:cs="Arial"/>
          <w:sz w:val="24"/>
        </w:rPr>
        <w:t>Connect Main Street Phases 1, 2, and 3 Project (Contract No. 2023-2</w:t>
      </w:r>
      <w:r w:rsidRPr="001947FF">
        <w:rPr>
          <w:rFonts w:ascii="Georgia" w:hAnsi="Georgia" w:cs="Arial"/>
          <w:sz w:val="24"/>
        </w:rPr>
        <w:t>1)</w:t>
      </w:r>
      <w:r w:rsidRPr="001947FF">
        <w:rPr>
          <w:rFonts w:ascii="Georgia" w:hAnsi="Georgia"/>
          <w:sz w:val="24"/>
        </w:rPr>
        <w:t xml:space="preserve">; and </w:t>
      </w:r>
    </w:p>
    <w:p w:rsidR="001947FF" w:rsidRDefault="001947FF" w:rsidP="001947FF">
      <w:pPr>
        <w:pStyle w:val="NoSpacing"/>
        <w:rPr>
          <w:rFonts w:ascii="Georgia" w:hAnsi="Georgia"/>
          <w:bCs/>
          <w:sz w:val="24"/>
        </w:rPr>
      </w:pPr>
    </w:p>
    <w:p w:rsidR="00A26363" w:rsidRPr="001947FF" w:rsidRDefault="00A26363" w:rsidP="001947FF">
      <w:pPr>
        <w:pStyle w:val="NoSpacing"/>
        <w:ind w:firstLine="810"/>
        <w:jc w:val="both"/>
        <w:rPr>
          <w:rFonts w:ascii="Georgia" w:hAnsi="Georgia"/>
          <w:sz w:val="24"/>
        </w:rPr>
      </w:pPr>
      <w:r w:rsidRPr="001947FF">
        <w:rPr>
          <w:rFonts w:ascii="Georgia" w:hAnsi="Georgia"/>
          <w:b/>
          <w:bCs/>
          <w:sz w:val="24"/>
        </w:rPr>
        <w:t>WHEREAS</w:t>
      </w:r>
      <w:r w:rsidRPr="001947FF">
        <w:rPr>
          <w:rFonts w:ascii="Georgia" w:hAnsi="Georgia"/>
          <w:bCs/>
          <w:sz w:val="24"/>
        </w:rPr>
        <w:t>,</w:t>
      </w:r>
      <w:r w:rsidRPr="001947FF">
        <w:rPr>
          <w:rFonts w:ascii="Georgia" w:hAnsi="Georgia"/>
          <w:sz w:val="24"/>
        </w:rPr>
        <w:t xml:space="preserve"> </w:t>
      </w:r>
      <w:r w:rsidR="000E3F0F">
        <w:rPr>
          <w:rFonts w:ascii="Georgia" w:hAnsi="Georgia"/>
          <w:sz w:val="24"/>
        </w:rPr>
        <w:t xml:space="preserve">Blue Pacific Engineering Company, Inc., was </w:t>
      </w:r>
      <w:r w:rsidR="00200275">
        <w:rPr>
          <w:rFonts w:ascii="Georgia" w:hAnsi="Georgia"/>
          <w:sz w:val="24"/>
        </w:rPr>
        <w:t xml:space="preserve">the sole bidder and </w:t>
      </w:r>
      <w:r w:rsidR="000E3F0F">
        <w:rPr>
          <w:rFonts w:ascii="Georgia" w:hAnsi="Georgia"/>
          <w:sz w:val="24"/>
        </w:rPr>
        <w:t>determined to be</w:t>
      </w:r>
      <w:r w:rsidRPr="001947FF">
        <w:rPr>
          <w:rFonts w:ascii="Georgia" w:hAnsi="Georgia"/>
          <w:sz w:val="24"/>
        </w:rPr>
        <w:t xml:space="preserve"> responsive and responsible; and </w:t>
      </w:r>
    </w:p>
    <w:p w:rsidR="001947FF" w:rsidRDefault="001947FF" w:rsidP="001947FF">
      <w:pPr>
        <w:pStyle w:val="NoSpacing"/>
        <w:rPr>
          <w:rFonts w:ascii="Georgia" w:hAnsi="Georgia"/>
          <w:bCs/>
          <w:sz w:val="24"/>
        </w:rPr>
      </w:pPr>
    </w:p>
    <w:p w:rsidR="00A26363" w:rsidRPr="001947FF" w:rsidRDefault="00A26363" w:rsidP="000E3F0F">
      <w:pPr>
        <w:pStyle w:val="NoSpacing"/>
        <w:ind w:firstLine="720"/>
        <w:jc w:val="both"/>
        <w:rPr>
          <w:rFonts w:ascii="Georgia" w:hAnsi="Georgia"/>
          <w:sz w:val="24"/>
        </w:rPr>
      </w:pPr>
      <w:r w:rsidRPr="001947FF">
        <w:rPr>
          <w:rFonts w:ascii="Georgia" w:hAnsi="Georgia"/>
          <w:b/>
          <w:bCs/>
          <w:sz w:val="24"/>
        </w:rPr>
        <w:t>WHEREAS</w:t>
      </w:r>
      <w:r w:rsidRPr="001947FF">
        <w:rPr>
          <w:rFonts w:ascii="Georgia" w:hAnsi="Georgia"/>
          <w:bCs/>
          <w:sz w:val="24"/>
        </w:rPr>
        <w:t>,</w:t>
      </w:r>
      <w:r w:rsidRPr="001947FF">
        <w:rPr>
          <w:rFonts w:ascii="Georgia" w:hAnsi="Georgia"/>
          <w:sz w:val="24"/>
        </w:rPr>
        <w:t xml:space="preserve"> </w:t>
      </w:r>
      <w:r w:rsidR="000E3F0F">
        <w:rPr>
          <w:rFonts w:ascii="Georgia" w:hAnsi="Georgia"/>
          <w:sz w:val="24"/>
        </w:rPr>
        <w:t>Blue Pacific Engineering Company, Inc.</w:t>
      </w:r>
      <w:r w:rsidR="00200275">
        <w:rPr>
          <w:rFonts w:ascii="Georgia" w:hAnsi="Georgia"/>
          <w:sz w:val="24"/>
        </w:rPr>
        <w:t>,</w:t>
      </w:r>
      <w:r w:rsidRPr="001947FF">
        <w:rPr>
          <w:rFonts w:ascii="Georgia" w:hAnsi="Georgia"/>
          <w:sz w:val="24"/>
        </w:rPr>
        <w:t xml:space="preserve"> project work history </w:t>
      </w:r>
      <w:r w:rsidR="000E3F0F">
        <w:rPr>
          <w:rFonts w:ascii="Georgia" w:hAnsi="Georgia"/>
          <w:sz w:val="24"/>
        </w:rPr>
        <w:t>is</w:t>
      </w:r>
      <w:r w:rsidRPr="001947FF">
        <w:rPr>
          <w:rFonts w:ascii="Georgia" w:hAnsi="Georgia"/>
          <w:sz w:val="24"/>
        </w:rPr>
        <w:t xml:space="preserve"> positive, references checks were positive, and construction license is active and current with the State of California; and </w:t>
      </w:r>
    </w:p>
    <w:p w:rsidR="001947FF" w:rsidRDefault="001947FF" w:rsidP="001947FF">
      <w:pPr>
        <w:pStyle w:val="NoSpacing"/>
        <w:rPr>
          <w:rFonts w:ascii="Georgia" w:hAnsi="Georgia"/>
          <w:bCs/>
          <w:sz w:val="24"/>
        </w:rPr>
      </w:pPr>
    </w:p>
    <w:p w:rsidR="00A26363" w:rsidRPr="001947FF" w:rsidRDefault="00A26363" w:rsidP="000E3F0F">
      <w:pPr>
        <w:pStyle w:val="NoSpacing"/>
        <w:ind w:firstLine="720"/>
        <w:jc w:val="both"/>
        <w:rPr>
          <w:rFonts w:ascii="Georgia" w:hAnsi="Georgia"/>
          <w:sz w:val="24"/>
        </w:rPr>
      </w:pPr>
      <w:r w:rsidRPr="001947FF">
        <w:rPr>
          <w:rFonts w:ascii="Georgia" w:hAnsi="Georgia"/>
          <w:b/>
          <w:bCs/>
          <w:sz w:val="24"/>
        </w:rPr>
        <w:t>WHEREAS</w:t>
      </w:r>
      <w:r w:rsidRPr="001947FF">
        <w:rPr>
          <w:rFonts w:ascii="Georgia" w:hAnsi="Georgia"/>
          <w:bCs/>
          <w:sz w:val="24"/>
        </w:rPr>
        <w:t>,</w:t>
      </w:r>
      <w:r w:rsidRPr="001947FF">
        <w:rPr>
          <w:rFonts w:ascii="Georgia" w:hAnsi="Georgia"/>
          <w:sz w:val="24"/>
        </w:rPr>
        <w:t xml:space="preserve"> </w:t>
      </w:r>
      <w:r w:rsidR="000E3F0F">
        <w:rPr>
          <w:rFonts w:ascii="Georgia" w:hAnsi="Georgia"/>
          <w:sz w:val="24"/>
        </w:rPr>
        <w:t>Blue Pacific Engineering Company, Inc.</w:t>
      </w:r>
      <w:r w:rsidR="00200275">
        <w:rPr>
          <w:rFonts w:ascii="Georgia" w:hAnsi="Georgia"/>
          <w:sz w:val="24"/>
        </w:rPr>
        <w:t>,</w:t>
      </w:r>
      <w:r w:rsidRPr="001947FF">
        <w:rPr>
          <w:rFonts w:ascii="Georgia" w:hAnsi="Georgia"/>
          <w:sz w:val="24"/>
        </w:rPr>
        <w:t xml:space="preserve"> has successfully performed similar work for other local </w:t>
      </w:r>
      <w:r w:rsidR="000E3F0F">
        <w:rPr>
          <w:rFonts w:ascii="Georgia" w:hAnsi="Georgia"/>
          <w:sz w:val="24"/>
        </w:rPr>
        <w:t>governments in San Diego County</w:t>
      </w:r>
      <w:r w:rsidRPr="001947FF">
        <w:rPr>
          <w:rFonts w:ascii="Georgia" w:hAnsi="Georgia"/>
          <w:sz w:val="24"/>
        </w:rPr>
        <w:t xml:space="preserve">; and </w:t>
      </w:r>
    </w:p>
    <w:p w:rsidR="001947FF" w:rsidRDefault="001947FF" w:rsidP="001947FF">
      <w:pPr>
        <w:pStyle w:val="NoSpacing"/>
        <w:rPr>
          <w:rFonts w:ascii="Georgia" w:hAnsi="Georgia"/>
          <w:bCs/>
          <w:sz w:val="24"/>
        </w:rPr>
      </w:pPr>
    </w:p>
    <w:p w:rsidR="00A26363" w:rsidRPr="001947FF" w:rsidRDefault="00A26363" w:rsidP="00200275">
      <w:pPr>
        <w:pStyle w:val="NoSpacing"/>
        <w:ind w:firstLine="720"/>
        <w:jc w:val="both"/>
        <w:rPr>
          <w:rFonts w:ascii="Georgia" w:hAnsi="Georgia"/>
          <w:sz w:val="24"/>
        </w:rPr>
      </w:pPr>
      <w:r w:rsidRPr="001947FF">
        <w:rPr>
          <w:rFonts w:ascii="Georgia" w:hAnsi="Georgia"/>
          <w:b/>
          <w:bCs/>
          <w:sz w:val="24"/>
        </w:rPr>
        <w:t>WHEREAS</w:t>
      </w:r>
      <w:r w:rsidRPr="001947FF">
        <w:rPr>
          <w:rFonts w:ascii="Georgia" w:hAnsi="Georgia"/>
          <w:bCs/>
          <w:sz w:val="24"/>
        </w:rPr>
        <w:t>,</w:t>
      </w:r>
      <w:r w:rsidRPr="001947FF">
        <w:rPr>
          <w:rFonts w:ascii="Georgia" w:hAnsi="Georgia"/>
          <w:sz w:val="24"/>
        </w:rPr>
        <w:t xml:space="preserve"> the City Council finds it in the public interest that a contract be awarded</w:t>
      </w:r>
      <w:r w:rsidR="000E3F0F">
        <w:rPr>
          <w:rFonts w:ascii="Georgia" w:hAnsi="Georgia"/>
          <w:sz w:val="24"/>
        </w:rPr>
        <w:t xml:space="preserve"> to Blue Pacific Engineering Company, Inc</w:t>
      </w:r>
      <w:r w:rsidRPr="001947FF">
        <w:rPr>
          <w:rFonts w:ascii="Georgia" w:hAnsi="Georgia"/>
          <w:sz w:val="24"/>
        </w:rPr>
        <w:t xml:space="preserve">.  </w:t>
      </w:r>
    </w:p>
    <w:p w:rsidR="001947FF" w:rsidRPr="001947FF" w:rsidRDefault="001947FF" w:rsidP="001947FF">
      <w:pPr>
        <w:pStyle w:val="NoSpacing"/>
        <w:rPr>
          <w:rFonts w:ascii="Georgia" w:hAnsi="Georgia"/>
          <w:b/>
          <w:bCs/>
          <w:sz w:val="24"/>
        </w:rPr>
      </w:pPr>
    </w:p>
    <w:p w:rsidR="00A26363" w:rsidRPr="001947FF" w:rsidRDefault="00A26363" w:rsidP="001947FF">
      <w:pPr>
        <w:pStyle w:val="NoSpacing"/>
        <w:ind w:firstLine="630"/>
        <w:jc w:val="both"/>
        <w:rPr>
          <w:rFonts w:ascii="Georgia" w:hAnsi="Georgia" w:cs="Arial"/>
          <w:sz w:val="24"/>
        </w:rPr>
      </w:pPr>
      <w:r w:rsidRPr="001947FF">
        <w:rPr>
          <w:rFonts w:ascii="Georgia" w:hAnsi="Georgia"/>
          <w:b/>
          <w:bCs/>
          <w:sz w:val="24"/>
        </w:rPr>
        <w:t>NOW, THEREFORE, BE IT RESOLVED</w:t>
      </w:r>
      <w:r w:rsidRPr="001947FF">
        <w:rPr>
          <w:rFonts w:ascii="Georgia" w:hAnsi="Georgia"/>
          <w:sz w:val="24"/>
        </w:rPr>
        <w:t xml:space="preserve"> that the </w:t>
      </w:r>
      <w:r w:rsidRPr="001947FF">
        <w:rPr>
          <w:rFonts w:ascii="Georgia" w:hAnsi="Georgia" w:cs="Arial"/>
          <w:sz w:val="24"/>
        </w:rPr>
        <w:t>City Council of the City of Lemon Grove, California hereby:</w:t>
      </w:r>
    </w:p>
    <w:p w:rsidR="001947FF" w:rsidRDefault="001947FF" w:rsidP="001947FF">
      <w:pPr>
        <w:pStyle w:val="NoSpacing"/>
        <w:rPr>
          <w:rFonts w:ascii="Georgia" w:hAnsi="Georgia" w:cs="Arial"/>
          <w:sz w:val="24"/>
        </w:rPr>
      </w:pPr>
    </w:p>
    <w:p w:rsidR="00A26363" w:rsidRPr="001947FF" w:rsidRDefault="00A26363" w:rsidP="000E3F0F">
      <w:pPr>
        <w:pStyle w:val="NoSpacing"/>
        <w:numPr>
          <w:ilvl w:val="0"/>
          <w:numId w:val="29"/>
        </w:numPr>
        <w:ind w:left="0" w:firstLine="630"/>
        <w:jc w:val="both"/>
        <w:rPr>
          <w:rFonts w:ascii="Georgia" w:hAnsi="Georgia" w:cs="Arial"/>
          <w:sz w:val="24"/>
        </w:rPr>
      </w:pPr>
      <w:r w:rsidRPr="001947FF">
        <w:rPr>
          <w:rFonts w:ascii="Georgia" w:hAnsi="Georgia" w:cs="Arial"/>
          <w:sz w:val="24"/>
        </w:rPr>
        <w:t xml:space="preserve">Approves a contract with </w:t>
      </w:r>
      <w:r w:rsidR="000E3F0F">
        <w:rPr>
          <w:rFonts w:ascii="Georgia" w:hAnsi="Georgia" w:cs="Arial"/>
          <w:sz w:val="24"/>
        </w:rPr>
        <w:t>Blue Pacific Engineering Company, Inc.,</w:t>
      </w:r>
      <w:r w:rsidR="00BD0C56" w:rsidRPr="001947FF">
        <w:rPr>
          <w:rFonts w:ascii="Georgia" w:hAnsi="Georgia" w:cs="Arial"/>
          <w:sz w:val="24"/>
        </w:rPr>
        <w:t xml:space="preserve"> to construct the </w:t>
      </w:r>
      <w:r w:rsidR="000E3F0F">
        <w:rPr>
          <w:rFonts w:ascii="Georgia" w:hAnsi="Georgia" w:cs="Arial"/>
          <w:sz w:val="24"/>
        </w:rPr>
        <w:t>Connect Main Street Phases 1, 2, and</w:t>
      </w:r>
      <w:r w:rsidR="00200275">
        <w:rPr>
          <w:rFonts w:ascii="Georgia" w:hAnsi="Georgia" w:cs="Arial"/>
          <w:sz w:val="24"/>
        </w:rPr>
        <w:t xml:space="preserve"> </w:t>
      </w:r>
      <w:r w:rsidR="000E3F0F">
        <w:rPr>
          <w:rFonts w:ascii="Georgia" w:hAnsi="Georgia" w:cs="Arial"/>
          <w:sz w:val="24"/>
        </w:rPr>
        <w:t>3</w:t>
      </w:r>
      <w:r w:rsidRPr="001947FF">
        <w:rPr>
          <w:rFonts w:ascii="Georgia" w:hAnsi="Georgia" w:cs="Arial"/>
          <w:sz w:val="24"/>
        </w:rPr>
        <w:t xml:space="preserve"> Project in the amount of </w:t>
      </w:r>
      <w:r w:rsidR="000E3F0F" w:rsidRPr="00A26363">
        <w:rPr>
          <w:rFonts w:ascii="Georgia" w:hAnsi="Georgia"/>
          <w:sz w:val="24"/>
          <w:szCs w:val="24"/>
        </w:rPr>
        <w:t>$</w:t>
      </w:r>
      <w:r w:rsidR="000E3F0F">
        <w:rPr>
          <w:rFonts w:ascii="Georgia" w:hAnsi="Georgia"/>
          <w:sz w:val="24"/>
          <w:szCs w:val="24"/>
        </w:rPr>
        <w:t>2,567,406.56</w:t>
      </w:r>
      <w:r w:rsidR="000E3F0F">
        <w:rPr>
          <w:rFonts w:ascii="Georgia" w:hAnsi="Georgia" w:cs="Arial"/>
          <w:sz w:val="24"/>
        </w:rPr>
        <w:t>.</w:t>
      </w:r>
    </w:p>
    <w:p w:rsidR="002B6E4E" w:rsidRDefault="002B6E4E" w:rsidP="001947FF">
      <w:pPr>
        <w:pStyle w:val="NoSpacing"/>
        <w:rPr>
          <w:rFonts w:ascii="Georgia" w:hAnsi="Georgia" w:cs="Arial"/>
          <w:sz w:val="24"/>
        </w:rPr>
      </w:pPr>
    </w:p>
    <w:p w:rsidR="002B6E4E" w:rsidRDefault="00A26363" w:rsidP="000E3F0F">
      <w:pPr>
        <w:pStyle w:val="NoSpacing"/>
        <w:numPr>
          <w:ilvl w:val="0"/>
          <w:numId w:val="29"/>
        </w:numPr>
        <w:ind w:left="0" w:firstLine="630"/>
        <w:jc w:val="both"/>
        <w:rPr>
          <w:rFonts w:ascii="Georgia" w:hAnsi="Georgia" w:cs="Arial"/>
          <w:sz w:val="24"/>
        </w:rPr>
      </w:pPr>
      <w:r w:rsidRPr="001947FF">
        <w:rPr>
          <w:rFonts w:ascii="Georgia" w:hAnsi="Georgia" w:cs="Arial"/>
          <w:sz w:val="24"/>
        </w:rPr>
        <w:t xml:space="preserve">Establishes </w:t>
      </w:r>
      <w:r w:rsidR="000E3F0F">
        <w:rPr>
          <w:rFonts w:ascii="Georgia" w:hAnsi="Georgia" w:cs="Arial"/>
          <w:sz w:val="24"/>
        </w:rPr>
        <w:t xml:space="preserve">a project budget not to exceed </w:t>
      </w:r>
      <w:r w:rsidR="000E3F0F" w:rsidRPr="000E3F0F">
        <w:rPr>
          <w:rFonts w:ascii="Georgia" w:hAnsi="Georgia" w:cs="Arial"/>
          <w:sz w:val="24"/>
        </w:rPr>
        <w:t>$3,122,406.56</w:t>
      </w:r>
      <w:r w:rsidR="000E3F0F">
        <w:rPr>
          <w:rFonts w:ascii="Georgia" w:hAnsi="Georgia" w:cs="Arial"/>
          <w:b/>
          <w:sz w:val="24"/>
        </w:rPr>
        <w:t xml:space="preserve"> </w:t>
      </w:r>
      <w:r w:rsidR="003C36CF" w:rsidRPr="001947FF">
        <w:rPr>
          <w:rFonts w:ascii="Georgia" w:hAnsi="Georgia" w:cs="Arial"/>
          <w:sz w:val="24"/>
        </w:rPr>
        <w:t>funded from account number</w:t>
      </w:r>
      <w:r w:rsidR="00C22598" w:rsidRPr="001947FF">
        <w:rPr>
          <w:rFonts w:ascii="Georgia" w:hAnsi="Georgia" w:cs="Arial"/>
          <w:sz w:val="24"/>
        </w:rPr>
        <w:t xml:space="preserve">s </w:t>
      </w:r>
      <w:r w:rsidR="00200275">
        <w:rPr>
          <w:rFonts w:ascii="Georgia" w:hAnsi="Georgia"/>
          <w:sz w:val="24"/>
          <w:szCs w:val="24"/>
        </w:rPr>
        <w:t>08-00-00-7253, 08-00-00-7254, and 14-00-00-7340</w:t>
      </w:r>
      <w:r w:rsidR="00200275">
        <w:rPr>
          <w:rFonts w:ascii="Georgia" w:hAnsi="Georgia" w:cs="Arial"/>
          <w:sz w:val="24"/>
        </w:rPr>
        <w:t xml:space="preserve">. </w:t>
      </w:r>
    </w:p>
    <w:p w:rsidR="000E3F0F" w:rsidRPr="000E3F0F" w:rsidRDefault="000E3F0F" w:rsidP="000E3F0F">
      <w:pPr>
        <w:pStyle w:val="NoSpacing"/>
        <w:jc w:val="both"/>
        <w:rPr>
          <w:rFonts w:ascii="Georgia" w:hAnsi="Georgia" w:cs="Arial"/>
          <w:sz w:val="24"/>
        </w:rPr>
      </w:pPr>
    </w:p>
    <w:p w:rsidR="000806AB" w:rsidRDefault="00160C47" w:rsidP="003C28B4">
      <w:pPr>
        <w:pStyle w:val="NoSpacing"/>
        <w:numPr>
          <w:ilvl w:val="0"/>
          <w:numId w:val="29"/>
        </w:numPr>
        <w:ind w:left="0" w:firstLine="720"/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Authorizes</w:t>
      </w:r>
      <w:r w:rsidR="00A26363" w:rsidRPr="002B6E4E">
        <w:rPr>
          <w:rFonts w:ascii="Georgia" w:hAnsi="Georgia" w:cs="Arial"/>
          <w:sz w:val="24"/>
        </w:rPr>
        <w:t xml:space="preserve"> the City Manager, or her designee, to negotiate, execute and manage all project documents.  </w:t>
      </w:r>
    </w:p>
    <w:p w:rsidR="002B6E4E" w:rsidRDefault="002B6E4E" w:rsidP="002B6E4E">
      <w:pPr>
        <w:pStyle w:val="NoSpacing"/>
        <w:rPr>
          <w:rFonts w:ascii="Georgia" w:hAnsi="Georgia" w:cs="Arial"/>
          <w:sz w:val="24"/>
        </w:rPr>
      </w:pPr>
    </w:p>
    <w:p w:rsidR="000E3F0F" w:rsidRPr="002B6E4E" w:rsidRDefault="000E3F0F" w:rsidP="002B6E4E">
      <w:pPr>
        <w:pStyle w:val="NoSpacing"/>
        <w:rPr>
          <w:rFonts w:ascii="Georgia" w:hAnsi="Georgia" w:cs="Arial"/>
          <w:sz w:val="24"/>
        </w:rPr>
      </w:pPr>
    </w:p>
    <w:p w:rsidR="00757D5C" w:rsidRPr="003C28B4" w:rsidRDefault="00757D5C" w:rsidP="003C28B4">
      <w:pPr>
        <w:pStyle w:val="NoSpacing"/>
        <w:jc w:val="both"/>
        <w:rPr>
          <w:rFonts w:ascii="Georgia" w:hAnsi="Georgia"/>
          <w:sz w:val="24"/>
        </w:rPr>
      </w:pPr>
      <w:r w:rsidRPr="003C28B4">
        <w:rPr>
          <w:rFonts w:ascii="Georgia" w:hAnsi="Georgia"/>
          <w:b/>
          <w:i/>
          <w:sz w:val="24"/>
        </w:rPr>
        <w:lastRenderedPageBreak/>
        <w:t xml:space="preserve">PASSED AND ADOPTED </w:t>
      </w:r>
      <w:r w:rsidR="00095BB2" w:rsidRPr="003C28B4">
        <w:rPr>
          <w:rFonts w:ascii="Georgia" w:hAnsi="Georgia"/>
          <w:sz w:val="24"/>
        </w:rPr>
        <w:t>on</w:t>
      </w:r>
      <w:r w:rsidR="006520C1" w:rsidRPr="003C28B4">
        <w:rPr>
          <w:rFonts w:ascii="Georgia" w:hAnsi="Georgia"/>
          <w:sz w:val="24"/>
        </w:rPr>
        <w:t xml:space="preserve"> </w:t>
      </w:r>
      <w:r w:rsidR="000E3F0F">
        <w:rPr>
          <w:rFonts w:ascii="Georgia" w:hAnsi="Georgia"/>
          <w:sz w:val="24"/>
        </w:rPr>
        <w:t>September</w:t>
      </w:r>
      <w:r w:rsidR="00094DA8" w:rsidRPr="003C28B4">
        <w:rPr>
          <w:rFonts w:ascii="Georgia" w:hAnsi="Georgia"/>
          <w:sz w:val="24"/>
        </w:rPr>
        <w:t xml:space="preserve"> </w:t>
      </w:r>
      <w:r w:rsidR="000E3F0F">
        <w:rPr>
          <w:rFonts w:ascii="Georgia" w:hAnsi="Georgia"/>
          <w:sz w:val="24"/>
        </w:rPr>
        <w:t>5</w:t>
      </w:r>
      <w:r w:rsidR="007F3B7A" w:rsidRPr="003C28B4">
        <w:rPr>
          <w:rFonts w:ascii="Georgia" w:hAnsi="Georgia"/>
          <w:sz w:val="24"/>
        </w:rPr>
        <w:t>, 2023</w:t>
      </w:r>
      <w:r w:rsidRPr="003C28B4">
        <w:rPr>
          <w:rFonts w:ascii="Georgia" w:hAnsi="Georgia"/>
          <w:sz w:val="24"/>
        </w:rPr>
        <w:t>, the City Council of the City of Lemon Grove, California, adopted Resolution No. _______, passed by the following vote:</w:t>
      </w:r>
    </w:p>
    <w:p w:rsidR="00757D5C" w:rsidRDefault="00757D5C" w:rsidP="00757D5C">
      <w:pPr>
        <w:rPr>
          <w:rFonts w:ascii="Georgia" w:hAnsi="Georgia"/>
        </w:rPr>
      </w:pPr>
    </w:p>
    <w:p w:rsidR="00757D5C" w:rsidRPr="007E3971" w:rsidRDefault="00757D5C" w:rsidP="00757D5C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</w:rPr>
        <w:tab/>
      </w:r>
      <w:r w:rsidRPr="007E3971">
        <w:rPr>
          <w:rFonts w:ascii="Georgia" w:hAnsi="Georgia"/>
          <w:b/>
          <w:i/>
          <w:sz w:val="24"/>
          <w:szCs w:val="24"/>
        </w:rPr>
        <w:t>AYES:</w:t>
      </w:r>
    </w:p>
    <w:p w:rsidR="00757D5C" w:rsidRPr="007E3971" w:rsidRDefault="00757D5C" w:rsidP="00757D5C">
      <w:pPr>
        <w:rPr>
          <w:rFonts w:ascii="Georgia" w:hAnsi="Georgia"/>
          <w:b/>
          <w:i/>
          <w:sz w:val="24"/>
          <w:szCs w:val="24"/>
        </w:rPr>
      </w:pPr>
      <w:r w:rsidRPr="007E3971">
        <w:rPr>
          <w:rFonts w:ascii="Georgia" w:hAnsi="Georgia"/>
          <w:b/>
          <w:i/>
          <w:sz w:val="24"/>
          <w:szCs w:val="24"/>
        </w:rPr>
        <w:tab/>
        <w:t>NOES:</w:t>
      </w:r>
    </w:p>
    <w:p w:rsidR="00757D5C" w:rsidRPr="007E3971" w:rsidRDefault="00757D5C" w:rsidP="00757D5C">
      <w:pPr>
        <w:rPr>
          <w:rFonts w:ascii="Georgia" w:hAnsi="Georgia"/>
          <w:b/>
          <w:i/>
          <w:sz w:val="24"/>
          <w:szCs w:val="24"/>
        </w:rPr>
      </w:pPr>
      <w:r w:rsidRPr="007E3971">
        <w:rPr>
          <w:rFonts w:ascii="Georgia" w:hAnsi="Georgia"/>
          <w:b/>
          <w:i/>
          <w:sz w:val="24"/>
          <w:szCs w:val="24"/>
        </w:rPr>
        <w:tab/>
        <w:t>ABSENT:</w:t>
      </w:r>
    </w:p>
    <w:p w:rsidR="00757D5C" w:rsidRPr="007E3971" w:rsidRDefault="00757D5C" w:rsidP="00757D5C">
      <w:pPr>
        <w:rPr>
          <w:rFonts w:ascii="Georgia" w:hAnsi="Georgia"/>
          <w:b/>
          <w:i/>
          <w:sz w:val="24"/>
          <w:szCs w:val="24"/>
        </w:rPr>
      </w:pPr>
      <w:r w:rsidRPr="007E3971">
        <w:rPr>
          <w:rFonts w:ascii="Georgia" w:hAnsi="Georgia"/>
          <w:b/>
          <w:i/>
          <w:sz w:val="24"/>
          <w:szCs w:val="24"/>
        </w:rPr>
        <w:tab/>
        <w:t>ABSTAIN:</w:t>
      </w:r>
    </w:p>
    <w:p w:rsidR="00757D5C" w:rsidRPr="007E3971" w:rsidRDefault="00757D5C" w:rsidP="00757D5C">
      <w:pPr>
        <w:rPr>
          <w:rFonts w:ascii="Georgia" w:hAnsi="Georgia"/>
          <w:b/>
          <w:i/>
          <w:sz w:val="24"/>
          <w:szCs w:val="24"/>
        </w:rPr>
      </w:pPr>
      <w:r w:rsidRPr="007E3971">
        <w:rPr>
          <w:rFonts w:ascii="Georgia" w:hAnsi="Georgia"/>
          <w:b/>
          <w:i/>
          <w:sz w:val="24"/>
          <w:szCs w:val="24"/>
        </w:rPr>
        <w:tab/>
      </w:r>
      <w:r w:rsidRPr="007E3971">
        <w:rPr>
          <w:rFonts w:ascii="Georgia" w:hAnsi="Georgia"/>
          <w:b/>
          <w:i/>
          <w:sz w:val="24"/>
          <w:szCs w:val="24"/>
        </w:rPr>
        <w:tab/>
      </w:r>
      <w:r w:rsidRPr="007E3971">
        <w:rPr>
          <w:rFonts w:ascii="Georgia" w:hAnsi="Georgia"/>
          <w:b/>
          <w:i/>
          <w:sz w:val="24"/>
          <w:szCs w:val="24"/>
        </w:rPr>
        <w:tab/>
      </w:r>
      <w:r w:rsidRPr="007E3971">
        <w:rPr>
          <w:rFonts w:ascii="Georgia" w:hAnsi="Georgia"/>
          <w:b/>
          <w:i/>
          <w:sz w:val="24"/>
          <w:szCs w:val="24"/>
        </w:rPr>
        <w:tab/>
      </w:r>
      <w:r w:rsidRPr="007E3971">
        <w:rPr>
          <w:rFonts w:ascii="Georgia" w:hAnsi="Georgia"/>
          <w:b/>
          <w:i/>
          <w:sz w:val="24"/>
          <w:szCs w:val="24"/>
        </w:rPr>
        <w:tab/>
      </w:r>
      <w:r w:rsidRPr="007E3971">
        <w:rPr>
          <w:rFonts w:ascii="Georgia" w:hAnsi="Georgia"/>
          <w:b/>
          <w:i/>
          <w:sz w:val="24"/>
          <w:szCs w:val="24"/>
        </w:rPr>
        <w:tab/>
      </w: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  <w:t>__________________________</w:t>
      </w: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r w:rsidRPr="00160C47">
        <w:rPr>
          <w:rFonts w:ascii="Georgia" w:hAnsi="Georgia"/>
          <w:b/>
          <w:sz w:val="24"/>
          <w:szCs w:val="24"/>
        </w:rPr>
        <w:tab/>
      </w:r>
      <w:proofErr w:type="spellStart"/>
      <w:r w:rsidRPr="00160C47">
        <w:rPr>
          <w:rFonts w:ascii="Georgia" w:hAnsi="Georgia"/>
          <w:b/>
          <w:sz w:val="24"/>
          <w:szCs w:val="24"/>
        </w:rPr>
        <w:t>Ra</w:t>
      </w:r>
      <w:r w:rsidR="00D973AA" w:rsidRPr="00160C47">
        <w:rPr>
          <w:rFonts w:ascii="Georgia" w:hAnsi="Georgia"/>
          <w:b/>
          <w:sz w:val="24"/>
          <w:szCs w:val="24"/>
        </w:rPr>
        <w:t>c</w:t>
      </w:r>
      <w:r w:rsidRPr="00160C47">
        <w:rPr>
          <w:rFonts w:ascii="Georgia" w:hAnsi="Georgia"/>
          <w:b/>
          <w:sz w:val="24"/>
          <w:szCs w:val="24"/>
        </w:rPr>
        <w:t>quel</w:t>
      </w:r>
      <w:proofErr w:type="spellEnd"/>
      <w:r w:rsidRPr="00160C47">
        <w:rPr>
          <w:rFonts w:ascii="Georgia" w:hAnsi="Georgia"/>
          <w:b/>
          <w:sz w:val="24"/>
          <w:szCs w:val="24"/>
        </w:rPr>
        <w:t xml:space="preserve"> Vasquez, Mayor</w:t>
      </w: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  <w:r w:rsidRPr="00160C47">
        <w:rPr>
          <w:rFonts w:ascii="Georgia" w:hAnsi="Georgia"/>
          <w:b/>
          <w:sz w:val="24"/>
          <w:szCs w:val="24"/>
        </w:rPr>
        <w:t>Attest:</w:t>
      </w: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  <w:r w:rsidRPr="00160C47">
        <w:rPr>
          <w:rFonts w:ascii="Georgia" w:hAnsi="Georgia"/>
          <w:b/>
          <w:sz w:val="24"/>
          <w:szCs w:val="24"/>
        </w:rPr>
        <w:t>__________________________</w:t>
      </w:r>
    </w:p>
    <w:p w:rsidR="00757D5C" w:rsidRPr="00160C47" w:rsidRDefault="000E3F0F" w:rsidP="00757D5C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Joel Pablo,</w:t>
      </w:r>
      <w:r w:rsidR="006520C1" w:rsidRPr="00160C47">
        <w:rPr>
          <w:rFonts w:ascii="Georgia" w:hAnsi="Georgia"/>
          <w:b/>
          <w:sz w:val="24"/>
          <w:szCs w:val="24"/>
        </w:rPr>
        <w:t xml:space="preserve"> </w:t>
      </w:r>
      <w:r w:rsidR="00757D5C" w:rsidRPr="00160C47">
        <w:rPr>
          <w:rFonts w:ascii="Georgia" w:hAnsi="Georgia"/>
          <w:b/>
          <w:sz w:val="24"/>
          <w:szCs w:val="24"/>
        </w:rPr>
        <w:t>City Clerk</w:t>
      </w: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  <w:r w:rsidRPr="00160C47">
        <w:rPr>
          <w:rFonts w:ascii="Georgia" w:hAnsi="Georgia"/>
          <w:b/>
          <w:sz w:val="24"/>
          <w:szCs w:val="24"/>
        </w:rPr>
        <w:t>Approved as to Form:</w:t>
      </w:r>
    </w:p>
    <w:p w:rsidR="00757D5C" w:rsidRPr="00160C47" w:rsidRDefault="00757D5C" w:rsidP="00757D5C">
      <w:pPr>
        <w:rPr>
          <w:rFonts w:ascii="Georgia" w:hAnsi="Georgia"/>
          <w:b/>
          <w:sz w:val="24"/>
          <w:szCs w:val="24"/>
        </w:rPr>
      </w:pPr>
    </w:p>
    <w:p w:rsidR="00F561F1" w:rsidRPr="00160C47" w:rsidRDefault="00757D5C" w:rsidP="006C0A80">
      <w:pPr>
        <w:rPr>
          <w:rFonts w:ascii="Georgia" w:hAnsi="Georgia"/>
          <w:b/>
        </w:rPr>
      </w:pPr>
      <w:r w:rsidRPr="00160C47">
        <w:rPr>
          <w:rFonts w:ascii="Georgia" w:hAnsi="Georgia"/>
          <w:b/>
          <w:sz w:val="24"/>
          <w:szCs w:val="24"/>
        </w:rPr>
        <w:t>_________________________</w:t>
      </w:r>
      <w:r w:rsidRPr="00160C47">
        <w:rPr>
          <w:rFonts w:ascii="Georgia" w:hAnsi="Georgia"/>
          <w:b/>
          <w:sz w:val="24"/>
          <w:szCs w:val="24"/>
        </w:rPr>
        <w:br/>
      </w:r>
      <w:r w:rsidR="006C0A80" w:rsidRPr="00160C47">
        <w:rPr>
          <w:rFonts w:ascii="Georgia" w:hAnsi="Georgia"/>
          <w:b/>
        </w:rPr>
        <w:t xml:space="preserve">Kristen Steinke, City Attorney </w:t>
      </w:r>
    </w:p>
    <w:p w:rsidR="00F561F1" w:rsidRPr="00160C47" w:rsidRDefault="00F561F1" w:rsidP="006C0A80">
      <w:pPr>
        <w:rPr>
          <w:rFonts w:ascii="Times New Roman" w:hAnsi="Times New Roman" w:cs="Times New Roman"/>
          <w:b/>
        </w:rPr>
      </w:pPr>
    </w:p>
    <w:p w:rsidR="00F561F1" w:rsidRDefault="00F561F1" w:rsidP="006C0A80">
      <w:pPr>
        <w:rPr>
          <w:noProof/>
        </w:rPr>
      </w:pPr>
    </w:p>
    <w:sectPr w:rsidR="00F561F1" w:rsidSect="007F3B7A">
      <w:headerReference w:type="default" r:id="rId10"/>
      <w:footerReference w:type="default" r:id="rId11"/>
      <w:type w:val="continuous"/>
      <w:pgSz w:w="12240" w:h="15840"/>
      <w:pgMar w:top="1166" w:right="1440" w:bottom="720" w:left="1152" w:header="720" w:footer="4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06" w:rsidRDefault="00ED0E06" w:rsidP="00EF3820">
      <w:pPr>
        <w:spacing w:after="0" w:line="240" w:lineRule="auto"/>
      </w:pPr>
      <w:r>
        <w:separator/>
      </w:r>
    </w:p>
  </w:endnote>
  <w:endnote w:type="continuationSeparator" w:id="0">
    <w:p w:rsidR="00ED0E06" w:rsidRDefault="00ED0E06" w:rsidP="00EF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06" w:rsidRDefault="00ED0E06" w:rsidP="00BB34A6">
    <w:pPr>
      <w:pStyle w:val="Footer"/>
      <w:jc w:val="right"/>
    </w:pPr>
    <w:r>
      <w:t xml:space="preserve">Award a Contract for the Connect Main Street </w:t>
    </w:r>
  </w:p>
  <w:p w:rsidR="00ED0E06" w:rsidRDefault="00ED0E06" w:rsidP="00BB34A6">
    <w:pPr>
      <w:pStyle w:val="Footer"/>
      <w:jc w:val="right"/>
    </w:pPr>
    <w:r>
      <w:t>Phases 1, 2, and 3 Project</w:t>
    </w:r>
  </w:p>
  <w:p w:rsidR="00ED0E06" w:rsidRDefault="00ED0E06" w:rsidP="00BB34A6">
    <w:pPr>
      <w:pStyle w:val="Footer"/>
      <w:jc w:val="right"/>
    </w:pPr>
    <w:r>
      <w:t>September 5, 2023</w:t>
    </w:r>
  </w:p>
  <w:p w:rsidR="00ED0E06" w:rsidRPr="00BB34A6" w:rsidRDefault="00ED0E06" w:rsidP="00BB34A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F5B5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06" w:rsidRDefault="00ED0E06" w:rsidP="00EF3820">
      <w:pPr>
        <w:spacing w:after="0" w:line="240" w:lineRule="auto"/>
      </w:pPr>
      <w:r>
        <w:separator/>
      </w:r>
    </w:p>
  </w:footnote>
  <w:footnote w:type="continuationSeparator" w:id="0">
    <w:p w:rsidR="00ED0E06" w:rsidRDefault="00ED0E06" w:rsidP="00EF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06" w:rsidRPr="00DA1852" w:rsidRDefault="00ED0E06" w:rsidP="007F3B7A">
    <w:pPr>
      <w:pStyle w:val="Header"/>
      <w:jc w:val="right"/>
      <w:rPr>
        <w:rFonts w:ascii="Georgia" w:hAnsi="Georgia"/>
      </w:rPr>
    </w:pPr>
  </w:p>
  <w:p w:rsidR="00ED0E06" w:rsidRPr="00F561F1" w:rsidRDefault="00ED0E06" w:rsidP="00F561F1">
    <w:pPr>
      <w:spacing w:line="360" w:lineRule="auto"/>
      <w:jc w:val="both"/>
      <w:rPr>
        <w:rFonts w:ascii="Georgia" w:hAnsi="Georg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772"/>
    <w:multiLevelType w:val="hybridMultilevel"/>
    <w:tmpl w:val="25C0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31D5"/>
    <w:multiLevelType w:val="singleLevel"/>
    <w:tmpl w:val="0FC8B54E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14320467"/>
    <w:multiLevelType w:val="singleLevel"/>
    <w:tmpl w:val="458425B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4890AA0"/>
    <w:multiLevelType w:val="hybridMultilevel"/>
    <w:tmpl w:val="6494D638"/>
    <w:lvl w:ilvl="0" w:tplc="4D24D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64AFC"/>
    <w:multiLevelType w:val="hybridMultilevel"/>
    <w:tmpl w:val="52EEF9A2"/>
    <w:lvl w:ilvl="0" w:tplc="A9A6E9C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2A66"/>
    <w:multiLevelType w:val="hybridMultilevel"/>
    <w:tmpl w:val="46965EB6"/>
    <w:lvl w:ilvl="0" w:tplc="B688112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332518A">
      <w:start w:val="5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 w:tplc="E93A1DB0">
      <w:start w:val="1"/>
      <w:numFmt w:val="lowerRoman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468652A"/>
    <w:multiLevelType w:val="hybridMultilevel"/>
    <w:tmpl w:val="A1DE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49BB"/>
    <w:multiLevelType w:val="hybridMultilevel"/>
    <w:tmpl w:val="1DCA237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617448"/>
    <w:multiLevelType w:val="hybridMultilevel"/>
    <w:tmpl w:val="6D7CB372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54270BD"/>
    <w:multiLevelType w:val="hybridMultilevel"/>
    <w:tmpl w:val="D14AA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000DB"/>
    <w:multiLevelType w:val="hybridMultilevel"/>
    <w:tmpl w:val="441C45FC"/>
    <w:lvl w:ilvl="0" w:tplc="F8B84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95A33"/>
    <w:multiLevelType w:val="singleLevel"/>
    <w:tmpl w:val="439E63E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1C399F"/>
    <w:multiLevelType w:val="hybridMultilevel"/>
    <w:tmpl w:val="086EE752"/>
    <w:lvl w:ilvl="0" w:tplc="50BA5B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622EE"/>
    <w:multiLevelType w:val="singleLevel"/>
    <w:tmpl w:val="82F8C8E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69C154D"/>
    <w:multiLevelType w:val="hybridMultilevel"/>
    <w:tmpl w:val="59FEC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85577"/>
    <w:multiLevelType w:val="hybridMultilevel"/>
    <w:tmpl w:val="DEE4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352B"/>
    <w:multiLevelType w:val="multilevel"/>
    <w:tmpl w:val="3CB68BD0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576"/>
      </w:pPr>
      <w:rPr>
        <w:rFonts w:hint="default"/>
        <w:u w:val="none"/>
      </w:rPr>
    </w:lvl>
    <w:lvl w:ilvl="1">
      <w:start w:val="5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C784E3A"/>
    <w:multiLevelType w:val="hybridMultilevel"/>
    <w:tmpl w:val="762CE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B462A"/>
    <w:multiLevelType w:val="hybridMultilevel"/>
    <w:tmpl w:val="A11AD3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F2C52"/>
    <w:multiLevelType w:val="hybridMultilevel"/>
    <w:tmpl w:val="BCAA7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310DC"/>
    <w:multiLevelType w:val="hybridMultilevel"/>
    <w:tmpl w:val="44D6125A"/>
    <w:lvl w:ilvl="0" w:tplc="D9D8A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038C2"/>
    <w:multiLevelType w:val="hybridMultilevel"/>
    <w:tmpl w:val="5BF0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2029E"/>
    <w:multiLevelType w:val="hybridMultilevel"/>
    <w:tmpl w:val="EFF4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B7601"/>
    <w:multiLevelType w:val="hybridMultilevel"/>
    <w:tmpl w:val="2E5E2C66"/>
    <w:lvl w:ilvl="0" w:tplc="3752C8E6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DC23F00">
      <w:start w:val="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32B3746"/>
    <w:multiLevelType w:val="hybridMultilevel"/>
    <w:tmpl w:val="C62A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C100B"/>
    <w:multiLevelType w:val="singleLevel"/>
    <w:tmpl w:val="551EBC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0107F"/>
    <w:multiLevelType w:val="hybridMultilevel"/>
    <w:tmpl w:val="255E0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1267D"/>
    <w:multiLevelType w:val="hybridMultilevel"/>
    <w:tmpl w:val="E06AD12A"/>
    <w:lvl w:ilvl="0" w:tplc="C38455D6">
      <w:start w:val="1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7DCC58EA"/>
    <w:multiLevelType w:val="hybridMultilevel"/>
    <w:tmpl w:val="52EEF9A2"/>
    <w:lvl w:ilvl="0" w:tplc="A9A6E9C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5E1018F6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Georgia" w:hAnsi="Georgia" w:hint="default"/>
        <w:sz w:val="2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6"/>
  </w:num>
  <w:num w:numId="4">
    <w:abstractNumId w:val="19"/>
  </w:num>
  <w:num w:numId="5">
    <w:abstractNumId w:val="14"/>
  </w:num>
  <w:num w:numId="6">
    <w:abstractNumId w:val="9"/>
  </w:num>
  <w:num w:numId="7">
    <w:abstractNumId w:val="4"/>
  </w:num>
  <w:num w:numId="8">
    <w:abstractNumId w:val="28"/>
  </w:num>
  <w:num w:numId="9">
    <w:abstractNumId w:val="16"/>
  </w:num>
  <w:num w:numId="10">
    <w:abstractNumId w:val="11"/>
  </w:num>
  <w:num w:numId="11">
    <w:abstractNumId w:val="25"/>
  </w:num>
  <w:num w:numId="12">
    <w:abstractNumId w:val="1"/>
  </w:num>
  <w:num w:numId="13">
    <w:abstractNumId w:val="2"/>
  </w:num>
  <w:num w:numId="14">
    <w:abstractNumId w:val="13"/>
  </w:num>
  <w:num w:numId="15">
    <w:abstractNumId w:val="5"/>
  </w:num>
  <w:num w:numId="16">
    <w:abstractNumId w:val="23"/>
  </w:num>
  <w:num w:numId="17">
    <w:abstractNumId w:val="10"/>
  </w:num>
  <w:num w:numId="18">
    <w:abstractNumId w:val="27"/>
  </w:num>
  <w:num w:numId="19">
    <w:abstractNumId w:val="22"/>
  </w:num>
  <w:num w:numId="20">
    <w:abstractNumId w:val="21"/>
  </w:num>
  <w:num w:numId="21">
    <w:abstractNumId w:val="3"/>
  </w:num>
  <w:num w:numId="22">
    <w:abstractNumId w:val="0"/>
  </w:num>
  <w:num w:numId="23">
    <w:abstractNumId w:val="6"/>
  </w:num>
  <w:num w:numId="24">
    <w:abstractNumId w:val="15"/>
  </w:num>
  <w:num w:numId="25">
    <w:abstractNumId w:val="8"/>
  </w:num>
  <w:num w:numId="26">
    <w:abstractNumId w:val="20"/>
  </w:num>
  <w:num w:numId="27">
    <w:abstractNumId w:val="17"/>
  </w:num>
  <w:num w:numId="28">
    <w:abstractNumId w:val="1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jczMTQxszQxMzJX0lEKTi0uzszPAykwrAUAO/Eb+ywAAAA="/>
  </w:docVars>
  <w:rsids>
    <w:rsidRoot w:val="00333462"/>
    <w:rsid w:val="00000D8D"/>
    <w:rsid w:val="00001298"/>
    <w:rsid w:val="00002077"/>
    <w:rsid w:val="0000406E"/>
    <w:rsid w:val="000046CD"/>
    <w:rsid w:val="0000711C"/>
    <w:rsid w:val="0000748E"/>
    <w:rsid w:val="0001102A"/>
    <w:rsid w:val="00012304"/>
    <w:rsid w:val="000135EC"/>
    <w:rsid w:val="00015F47"/>
    <w:rsid w:val="00016E79"/>
    <w:rsid w:val="00025AA0"/>
    <w:rsid w:val="00027353"/>
    <w:rsid w:val="00031E20"/>
    <w:rsid w:val="00033A9A"/>
    <w:rsid w:val="00035643"/>
    <w:rsid w:val="000406DD"/>
    <w:rsid w:val="00042615"/>
    <w:rsid w:val="00045E0B"/>
    <w:rsid w:val="00054812"/>
    <w:rsid w:val="00057C84"/>
    <w:rsid w:val="00061A06"/>
    <w:rsid w:val="00064557"/>
    <w:rsid w:val="000675AB"/>
    <w:rsid w:val="00076159"/>
    <w:rsid w:val="000806AB"/>
    <w:rsid w:val="0008219E"/>
    <w:rsid w:val="00084FE2"/>
    <w:rsid w:val="00090354"/>
    <w:rsid w:val="00094DA8"/>
    <w:rsid w:val="00095BB2"/>
    <w:rsid w:val="00096888"/>
    <w:rsid w:val="000A1108"/>
    <w:rsid w:val="000A2C52"/>
    <w:rsid w:val="000B001F"/>
    <w:rsid w:val="000B0B11"/>
    <w:rsid w:val="000B134D"/>
    <w:rsid w:val="000B2477"/>
    <w:rsid w:val="000B39EF"/>
    <w:rsid w:val="000B4207"/>
    <w:rsid w:val="000B487B"/>
    <w:rsid w:val="000C2227"/>
    <w:rsid w:val="000C78C9"/>
    <w:rsid w:val="000D2848"/>
    <w:rsid w:val="000D3F3F"/>
    <w:rsid w:val="000D5550"/>
    <w:rsid w:val="000D69C8"/>
    <w:rsid w:val="000E2130"/>
    <w:rsid w:val="000E3F0F"/>
    <w:rsid w:val="000E5302"/>
    <w:rsid w:val="000E6AB2"/>
    <w:rsid w:val="000E6EAC"/>
    <w:rsid w:val="000F5A80"/>
    <w:rsid w:val="000F61DB"/>
    <w:rsid w:val="000F7618"/>
    <w:rsid w:val="000F771A"/>
    <w:rsid w:val="001055BE"/>
    <w:rsid w:val="00105A41"/>
    <w:rsid w:val="00110F3A"/>
    <w:rsid w:val="001112A7"/>
    <w:rsid w:val="0011148F"/>
    <w:rsid w:val="001132A5"/>
    <w:rsid w:val="0011528D"/>
    <w:rsid w:val="00121449"/>
    <w:rsid w:val="00124396"/>
    <w:rsid w:val="00125DFA"/>
    <w:rsid w:val="00127479"/>
    <w:rsid w:val="00130910"/>
    <w:rsid w:val="0013234E"/>
    <w:rsid w:val="001429DF"/>
    <w:rsid w:val="00143A69"/>
    <w:rsid w:val="00144CC2"/>
    <w:rsid w:val="00145895"/>
    <w:rsid w:val="00147982"/>
    <w:rsid w:val="00150B85"/>
    <w:rsid w:val="001526DC"/>
    <w:rsid w:val="00153FF2"/>
    <w:rsid w:val="001574C8"/>
    <w:rsid w:val="00157F33"/>
    <w:rsid w:val="00160C47"/>
    <w:rsid w:val="0016401C"/>
    <w:rsid w:val="00164C8B"/>
    <w:rsid w:val="00166487"/>
    <w:rsid w:val="001676C6"/>
    <w:rsid w:val="00171028"/>
    <w:rsid w:val="00171475"/>
    <w:rsid w:val="001725CC"/>
    <w:rsid w:val="00175B1B"/>
    <w:rsid w:val="00182864"/>
    <w:rsid w:val="00182905"/>
    <w:rsid w:val="00183E6B"/>
    <w:rsid w:val="0018534C"/>
    <w:rsid w:val="001858A9"/>
    <w:rsid w:val="00185C58"/>
    <w:rsid w:val="00185F24"/>
    <w:rsid w:val="0018639E"/>
    <w:rsid w:val="00186C46"/>
    <w:rsid w:val="00187F1F"/>
    <w:rsid w:val="001947FF"/>
    <w:rsid w:val="001956DE"/>
    <w:rsid w:val="00195A3D"/>
    <w:rsid w:val="001A0D04"/>
    <w:rsid w:val="001A222C"/>
    <w:rsid w:val="001A4056"/>
    <w:rsid w:val="001A6D34"/>
    <w:rsid w:val="001A6E3C"/>
    <w:rsid w:val="001A7012"/>
    <w:rsid w:val="001A7197"/>
    <w:rsid w:val="001B4015"/>
    <w:rsid w:val="001C02AB"/>
    <w:rsid w:val="001C187B"/>
    <w:rsid w:val="001C295E"/>
    <w:rsid w:val="001C4E3E"/>
    <w:rsid w:val="001C5FAC"/>
    <w:rsid w:val="001D2AF9"/>
    <w:rsid w:val="001D2CA9"/>
    <w:rsid w:val="001D4CBF"/>
    <w:rsid w:val="001E11F6"/>
    <w:rsid w:val="001F0E6C"/>
    <w:rsid w:val="001F3A0A"/>
    <w:rsid w:val="00200275"/>
    <w:rsid w:val="0020031A"/>
    <w:rsid w:val="00200E65"/>
    <w:rsid w:val="00205EF6"/>
    <w:rsid w:val="002073E6"/>
    <w:rsid w:val="00210021"/>
    <w:rsid w:val="00211328"/>
    <w:rsid w:val="00226608"/>
    <w:rsid w:val="002317BA"/>
    <w:rsid w:val="00234078"/>
    <w:rsid w:val="0023500F"/>
    <w:rsid w:val="00236D06"/>
    <w:rsid w:val="002455ED"/>
    <w:rsid w:val="00245D24"/>
    <w:rsid w:val="00245DDC"/>
    <w:rsid w:val="002513DF"/>
    <w:rsid w:val="00252331"/>
    <w:rsid w:val="002559F1"/>
    <w:rsid w:val="00255CF2"/>
    <w:rsid w:val="00257316"/>
    <w:rsid w:val="0025798A"/>
    <w:rsid w:val="00257C25"/>
    <w:rsid w:val="00260A78"/>
    <w:rsid w:val="00260EF0"/>
    <w:rsid w:val="00261317"/>
    <w:rsid w:val="00264601"/>
    <w:rsid w:val="00266152"/>
    <w:rsid w:val="002664BE"/>
    <w:rsid w:val="002671F0"/>
    <w:rsid w:val="00273756"/>
    <w:rsid w:val="002758D5"/>
    <w:rsid w:val="002844F7"/>
    <w:rsid w:val="0029025C"/>
    <w:rsid w:val="002903D8"/>
    <w:rsid w:val="00291287"/>
    <w:rsid w:val="002915C1"/>
    <w:rsid w:val="00291B27"/>
    <w:rsid w:val="002A0EC3"/>
    <w:rsid w:val="002A23D1"/>
    <w:rsid w:val="002A3385"/>
    <w:rsid w:val="002B0C0E"/>
    <w:rsid w:val="002B36F3"/>
    <w:rsid w:val="002B36F7"/>
    <w:rsid w:val="002B665E"/>
    <w:rsid w:val="002B6E4E"/>
    <w:rsid w:val="002B7AD2"/>
    <w:rsid w:val="002C0ACC"/>
    <w:rsid w:val="002C1FD3"/>
    <w:rsid w:val="002C7D75"/>
    <w:rsid w:val="002D3293"/>
    <w:rsid w:val="002D4925"/>
    <w:rsid w:val="002D5773"/>
    <w:rsid w:val="002E23AB"/>
    <w:rsid w:val="002E4761"/>
    <w:rsid w:val="002E6115"/>
    <w:rsid w:val="002E635A"/>
    <w:rsid w:val="002E6ED2"/>
    <w:rsid w:val="002E7034"/>
    <w:rsid w:val="00304AE4"/>
    <w:rsid w:val="003063BA"/>
    <w:rsid w:val="0031056F"/>
    <w:rsid w:val="00313DAB"/>
    <w:rsid w:val="00315856"/>
    <w:rsid w:val="0031653D"/>
    <w:rsid w:val="00321CBF"/>
    <w:rsid w:val="0032606A"/>
    <w:rsid w:val="003313BE"/>
    <w:rsid w:val="0033217F"/>
    <w:rsid w:val="00333462"/>
    <w:rsid w:val="00335DE9"/>
    <w:rsid w:val="00337F8B"/>
    <w:rsid w:val="00340472"/>
    <w:rsid w:val="00341777"/>
    <w:rsid w:val="00342646"/>
    <w:rsid w:val="003556EC"/>
    <w:rsid w:val="0036212D"/>
    <w:rsid w:val="0036335B"/>
    <w:rsid w:val="003701CE"/>
    <w:rsid w:val="003745DB"/>
    <w:rsid w:val="0037578B"/>
    <w:rsid w:val="00375DF5"/>
    <w:rsid w:val="00380A04"/>
    <w:rsid w:val="0038270D"/>
    <w:rsid w:val="0038534F"/>
    <w:rsid w:val="00385AF9"/>
    <w:rsid w:val="00385B7E"/>
    <w:rsid w:val="00386591"/>
    <w:rsid w:val="00393403"/>
    <w:rsid w:val="0039347B"/>
    <w:rsid w:val="0039427A"/>
    <w:rsid w:val="003943C9"/>
    <w:rsid w:val="00397940"/>
    <w:rsid w:val="003A0472"/>
    <w:rsid w:val="003A370E"/>
    <w:rsid w:val="003A3E00"/>
    <w:rsid w:val="003A5C11"/>
    <w:rsid w:val="003B0266"/>
    <w:rsid w:val="003B346A"/>
    <w:rsid w:val="003B3B4A"/>
    <w:rsid w:val="003B3BF6"/>
    <w:rsid w:val="003B4472"/>
    <w:rsid w:val="003B6F8A"/>
    <w:rsid w:val="003C018B"/>
    <w:rsid w:val="003C0778"/>
    <w:rsid w:val="003C169D"/>
    <w:rsid w:val="003C235C"/>
    <w:rsid w:val="003C28B4"/>
    <w:rsid w:val="003C36CF"/>
    <w:rsid w:val="003C404E"/>
    <w:rsid w:val="003C428C"/>
    <w:rsid w:val="003D1FD4"/>
    <w:rsid w:val="003D5748"/>
    <w:rsid w:val="003D61F6"/>
    <w:rsid w:val="003D7C28"/>
    <w:rsid w:val="003E240F"/>
    <w:rsid w:val="003F21FE"/>
    <w:rsid w:val="003F497D"/>
    <w:rsid w:val="003F561E"/>
    <w:rsid w:val="003F64A3"/>
    <w:rsid w:val="00402EA3"/>
    <w:rsid w:val="00404C66"/>
    <w:rsid w:val="004074B5"/>
    <w:rsid w:val="00407CC5"/>
    <w:rsid w:val="00407E0D"/>
    <w:rsid w:val="0041269C"/>
    <w:rsid w:val="00415DE0"/>
    <w:rsid w:val="00422789"/>
    <w:rsid w:val="00422FEF"/>
    <w:rsid w:val="00423C6D"/>
    <w:rsid w:val="004247AC"/>
    <w:rsid w:val="00426139"/>
    <w:rsid w:val="0043176C"/>
    <w:rsid w:val="00435ABC"/>
    <w:rsid w:val="00443FC9"/>
    <w:rsid w:val="00445382"/>
    <w:rsid w:val="00447DD8"/>
    <w:rsid w:val="004500C3"/>
    <w:rsid w:val="00455222"/>
    <w:rsid w:val="00456F0E"/>
    <w:rsid w:val="004634E8"/>
    <w:rsid w:val="0046395D"/>
    <w:rsid w:val="00466884"/>
    <w:rsid w:val="00471149"/>
    <w:rsid w:val="00472415"/>
    <w:rsid w:val="00474695"/>
    <w:rsid w:val="00475D86"/>
    <w:rsid w:val="0047664D"/>
    <w:rsid w:val="00477047"/>
    <w:rsid w:val="00477158"/>
    <w:rsid w:val="00485F32"/>
    <w:rsid w:val="004A0165"/>
    <w:rsid w:val="004A1049"/>
    <w:rsid w:val="004A20DB"/>
    <w:rsid w:val="004A3C63"/>
    <w:rsid w:val="004A4E57"/>
    <w:rsid w:val="004A71CF"/>
    <w:rsid w:val="004A7D22"/>
    <w:rsid w:val="004B3B35"/>
    <w:rsid w:val="004B5248"/>
    <w:rsid w:val="004B5810"/>
    <w:rsid w:val="004D479C"/>
    <w:rsid w:val="004D5B8E"/>
    <w:rsid w:val="004E0889"/>
    <w:rsid w:val="004E24DC"/>
    <w:rsid w:val="004F008C"/>
    <w:rsid w:val="004F1A0F"/>
    <w:rsid w:val="004F41A9"/>
    <w:rsid w:val="00500455"/>
    <w:rsid w:val="00501281"/>
    <w:rsid w:val="005028F6"/>
    <w:rsid w:val="0050431A"/>
    <w:rsid w:val="00506351"/>
    <w:rsid w:val="0051250F"/>
    <w:rsid w:val="005132D4"/>
    <w:rsid w:val="00513B5D"/>
    <w:rsid w:val="00514584"/>
    <w:rsid w:val="00521BC1"/>
    <w:rsid w:val="005225E0"/>
    <w:rsid w:val="005306CA"/>
    <w:rsid w:val="00533389"/>
    <w:rsid w:val="00533C04"/>
    <w:rsid w:val="00534733"/>
    <w:rsid w:val="00537386"/>
    <w:rsid w:val="00542D9E"/>
    <w:rsid w:val="0054642F"/>
    <w:rsid w:val="00550394"/>
    <w:rsid w:val="00550A7C"/>
    <w:rsid w:val="00554AC6"/>
    <w:rsid w:val="00556ECD"/>
    <w:rsid w:val="00560117"/>
    <w:rsid w:val="00560F64"/>
    <w:rsid w:val="005717BD"/>
    <w:rsid w:val="00582906"/>
    <w:rsid w:val="0058470C"/>
    <w:rsid w:val="00584ECF"/>
    <w:rsid w:val="00590B1C"/>
    <w:rsid w:val="00592B6E"/>
    <w:rsid w:val="005933A3"/>
    <w:rsid w:val="00595976"/>
    <w:rsid w:val="00596207"/>
    <w:rsid w:val="005A709F"/>
    <w:rsid w:val="005B61EB"/>
    <w:rsid w:val="005B767F"/>
    <w:rsid w:val="005C0E29"/>
    <w:rsid w:val="005C389A"/>
    <w:rsid w:val="005C506D"/>
    <w:rsid w:val="005C7E81"/>
    <w:rsid w:val="005D2E73"/>
    <w:rsid w:val="005D7909"/>
    <w:rsid w:val="005E4086"/>
    <w:rsid w:val="005E608A"/>
    <w:rsid w:val="005E68FE"/>
    <w:rsid w:val="005E7062"/>
    <w:rsid w:val="005F298C"/>
    <w:rsid w:val="005F4D1F"/>
    <w:rsid w:val="005F5B54"/>
    <w:rsid w:val="005F6BEE"/>
    <w:rsid w:val="006104CC"/>
    <w:rsid w:val="00611BD5"/>
    <w:rsid w:val="00612409"/>
    <w:rsid w:val="00622FC6"/>
    <w:rsid w:val="00624320"/>
    <w:rsid w:val="006251AB"/>
    <w:rsid w:val="00631D11"/>
    <w:rsid w:val="00637356"/>
    <w:rsid w:val="00651CDA"/>
    <w:rsid w:val="006520C1"/>
    <w:rsid w:val="006527D0"/>
    <w:rsid w:val="006549AF"/>
    <w:rsid w:val="00654AB6"/>
    <w:rsid w:val="00654F59"/>
    <w:rsid w:val="00656247"/>
    <w:rsid w:val="0065637C"/>
    <w:rsid w:val="00657D40"/>
    <w:rsid w:val="0066205B"/>
    <w:rsid w:val="00670269"/>
    <w:rsid w:val="006702DD"/>
    <w:rsid w:val="00673D20"/>
    <w:rsid w:val="00680B2E"/>
    <w:rsid w:val="00680C58"/>
    <w:rsid w:val="00681C62"/>
    <w:rsid w:val="00683FA7"/>
    <w:rsid w:val="00691AC6"/>
    <w:rsid w:val="00692A7A"/>
    <w:rsid w:val="00693537"/>
    <w:rsid w:val="0069630B"/>
    <w:rsid w:val="006A0FB5"/>
    <w:rsid w:val="006A1FDE"/>
    <w:rsid w:val="006A2844"/>
    <w:rsid w:val="006B2162"/>
    <w:rsid w:val="006B2DB4"/>
    <w:rsid w:val="006B48FC"/>
    <w:rsid w:val="006C02F6"/>
    <w:rsid w:val="006C0A80"/>
    <w:rsid w:val="006C456C"/>
    <w:rsid w:val="006D2925"/>
    <w:rsid w:val="006D48FF"/>
    <w:rsid w:val="006E168C"/>
    <w:rsid w:val="006E775B"/>
    <w:rsid w:val="006F2B36"/>
    <w:rsid w:val="006F78AF"/>
    <w:rsid w:val="00700FA4"/>
    <w:rsid w:val="00701A6B"/>
    <w:rsid w:val="0071064E"/>
    <w:rsid w:val="00717E22"/>
    <w:rsid w:val="00722295"/>
    <w:rsid w:val="00722335"/>
    <w:rsid w:val="0072240A"/>
    <w:rsid w:val="0072722E"/>
    <w:rsid w:val="00727958"/>
    <w:rsid w:val="00734990"/>
    <w:rsid w:val="00744FC6"/>
    <w:rsid w:val="0074529B"/>
    <w:rsid w:val="007457B1"/>
    <w:rsid w:val="007552E5"/>
    <w:rsid w:val="00757D5C"/>
    <w:rsid w:val="00765B79"/>
    <w:rsid w:val="007669E4"/>
    <w:rsid w:val="00771CAD"/>
    <w:rsid w:val="00772CA2"/>
    <w:rsid w:val="007732EE"/>
    <w:rsid w:val="00774116"/>
    <w:rsid w:val="0077530B"/>
    <w:rsid w:val="00777F42"/>
    <w:rsid w:val="00780F03"/>
    <w:rsid w:val="007826E9"/>
    <w:rsid w:val="00783D68"/>
    <w:rsid w:val="00792258"/>
    <w:rsid w:val="0079238C"/>
    <w:rsid w:val="00794BF4"/>
    <w:rsid w:val="007979C4"/>
    <w:rsid w:val="00797A72"/>
    <w:rsid w:val="00797E60"/>
    <w:rsid w:val="007A56D9"/>
    <w:rsid w:val="007B185A"/>
    <w:rsid w:val="007B1A13"/>
    <w:rsid w:val="007B2D50"/>
    <w:rsid w:val="007B368D"/>
    <w:rsid w:val="007B39BA"/>
    <w:rsid w:val="007B3F58"/>
    <w:rsid w:val="007B4D76"/>
    <w:rsid w:val="007B7175"/>
    <w:rsid w:val="007B7BA6"/>
    <w:rsid w:val="007C1349"/>
    <w:rsid w:val="007D5CF5"/>
    <w:rsid w:val="007E3971"/>
    <w:rsid w:val="007E5510"/>
    <w:rsid w:val="007E6604"/>
    <w:rsid w:val="007E6FC2"/>
    <w:rsid w:val="007F0504"/>
    <w:rsid w:val="007F13C7"/>
    <w:rsid w:val="007F2585"/>
    <w:rsid w:val="007F3B7A"/>
    <w:rsid w:val="007F452A"/>
    <w:rsid w:val="007F4846"/>
    <w:rsid w:val="007F76F4"/>
    <w:rsid w:val="00805752"/>
    <w:rsid w:val="00805825"/>
    <w:rsid w:val="008109C5"/>
    <w:rsid w:val="00811A7C"/>
    <w:rsid w:val="00811AA7"/>
    <w:rsid w:val="0081773C"/>
    <w:rsid w:val="00817A5C"/>
    <w:rsid w:val="00821645"/>
    <w:rsid w:val="008218D1"/>
    <w:rsid w:val="00822BCC"/>
    <w:rsid w:val="00830EF7"/>
    <w:rsid w:val="008346E4"/>
    <w:rsid w:val="008405CE"/>
    <w:rsid w:val="00841788"/>
    <w:rsid w:val="008442E5"/>
    <w:rsid w:val="00844F87"/>
    <w:rsid w:val="00851E4D"/>
    <w:rsid w:val="0085760E"/>
    <w:rsid w:val="00862FF6"/>
    <w:rsid w:val="008633AD"/>
    <w:rsid w:val="00863A29"/>
    <w:rsid w:val="008702E8"/>
    <w:rsid w:val="00871C3C"/>
    <w:rsid w:val="008824EC"/>
    <w:rsid w:val="00885D11"/>
    <w:rsid w:val="00892404"/>
    <w:rsid w:val="00892964"/>
    <w:rsid w:val="00893848"/>
    <w:rsid w:val="008A1AB4"/>
    <w:rsid w:val="008A5A88"/>
    <w:rsid w:val="008B149C"/>
    <w:rsid w:val="008C3B8A"/>
    <w:rsid w:val="008C7E45"/>
    <w:rsid w:val="008D397B"/>
    <w:rsid w:val="008D4F23"/>
    <w:rsid w:val="008D5552"/>
    <w:rsid w:val="008D7351"/>
    <w:rsid w:val="008E6D5A"/>
    <w:rsid w:val="008F2F09"/>
    <w:rsid w:val="008F643D"/>
    <w:rsid w:val="0090054C"/>
    <w:rsid w:val="00900EE4"/>
    <w:rsid w:val="00904B84"/>
    <w:rsid w:val="00905D57"/>
    <w:rsid w:val="00910C71"/>
    <w:rsid w:val="00910C7B"/>
    <w:rsid w:val="0091244B"/>
    <w:rsid w:val="009141B7"/>
    <w:rsid w:val="009147D4"/>
    <w:rsid w:val="009157F9"/>
    <w:rsid w:val="0091602C"/>
    <w:rsid w:val="009249F6"/>
    <w:rsid w:val="00924DB3"/>
    <w:rsid w:val="00927196"/>
    <w:rsid w:val="00927CF9"/>
    <w:rsid w:val="00930C66"/>
    <w:rsid w:val="00930F11"/>
    <w:rsid w:val="009335A6"/>
    <w:rsid w:val="00936054"/>
    <w:rsid w:val="00937266"/>
    <w:rsid w:val="0094414A"/>
    <w:rsid w:val="00952B96"/>
    <w:rsid w:val="00957240"/>
    <w:rsid w:val="00963C95"/>
    <w:rsid w:val="00963CCF"/>
    <w:rsid w:val="009708E6"/>
    <w:rsid w:val="00970B80"/>
    <w:rsid w:val="00983663"/>
    <w:rsid w:val="00984537"/>
    <w:rsid w:val="00985F02"/>
    <w:rsid w:val="0098604E"/>
    <w:rsid w:val="00986446"/>
    <w:rsid w:val="009971DD"/>
    <w:rsid w:val="00997BB4"/>
    <w:rsid w:val="00997C4E"/>
    <w:rsid w:val="009A3C3D"/>
    <w:rsid w:val="009A4044"/>
    <w:rsid w:val="009A605F"/>
    <w:rsid w:val="009A6BFD"/>
    <w:rsid w:val="009B16B1"/>
    <w:rsid w:val="009B1C0E"/>
    <w:rsid w:val="009C5063"/>
    <w:rsid w:val="009C611E"/>
    <w:rsid w:val="009D0278"/>
    <w:rsid w:val="009D2FE5"/>
    <w:rsid w:val="009E01AE"/>
    <w:rsid w:val="009E26B7"/>
    <w:rsid w:val="009E5224"/>
    <w:rsid w:val="009E685C"/>
    <w:rsid w:val="009E6BD7"/>
    <w:rsid w:val="009F1D8F"/>
    <w:rsid w:val="009F27C5"/>
    <w:rsid w:val="009F3C8E"/>
    <w:rsid w:val="009F7748"/>
    <w:rsid w:val="00A005A4"/>
    <w:rsid w:val="00A01044"/>
    <w:rsid w:val="00A0253E"/>
    <w:rsid w:val="00A071B9"/>
    <w:rsid w:val="00A1723A"/>
    <w:rsid w:val="00A17CB8"/>
    <w:rsid w:val="00A20B46"/>
    <w:rsid w:val="00A22E90"/>
    <w:rsid w:val="00A252C1"/>
    <w:rsid w:val="00A26363"/>
    <w:rsid w:val="00A27A91"/>
    <w:rsid w:val="00A374B1"/>
    <w:rsid w:val="00A4290F"/>
    <w:rsid w:val="00A43B38"/>
    <w:rsid w:val="00A50F21"/>
    <w:rsid w:val="00A614C6"/>
    <w:rsid w:val="00A63701"/>
    <w:rsid w:val="00A821D7"/>
    <w:rsid w:val="00A82595"/>
    <w:rsid w:val="00A84B36"/>
    <w:rsid w:val="00A86C1B"/>
    <w:rsid w:val="00A92826"/>
    <w:rsid w:val="00A93E39"/>
    <w:rsid w:val="00AA00EB"/>
    <w:rsid w:val="00AA1B11"/>
    <w:rsid w:val="00AA3DCF"/>
    <w:rsid w:val="00AA485D"/>
    <w:rsid w:val="00AA4C9D"/>
    <w:rsid w:val="00AA5097"/>
    <w:rsid w:val="00AA570D"/>
    <w:rsid w:val="00AA648C"/>
    <w:rsid w:val="00AA7652"/>
    <w:rsid w:val="00AB259B"/>
    <w:rsid w:val="00AB3289"/>
    <w:rsid w:val="00AC40F6"/>
    <w:rsid w:val="00AC5E47"/>
    <w:rsid w:val="00AD2826"/>
    <w:rsid w:val="00AD4D0D"/>
    <w:rsid w:val="00AD5704"/>
    <w:rsid w:val="00AE2321"/>
    <w:rsid w:val="00AE31F6"/>
    <w:rsid w:val="00AE3B61"/>
    <w:rsid w:val="00AE5F8E"/>
    <w:rsid w:val="00AE67F7"/>
    <w:rsid w:val="00AF42ED"/>
    <w:rsid w:val="00AF579F"/>
    <w:rsid w:val="00AF6DEB"/>
    <w:rsid w:val="00B001E3"/>
    <w:rsid w:val="00B03845"/>
    <w:rsid w:val="00B03BA6"/>
    <w:rsid w:val="00B075CF"/>
    <w:rsid w:val="00B108C7"/>
    <w:rsid w:val="00B134CF"/>
    <w:rsid w:val="00B21941"/>
    <w:rsid w:val="00B27CEB"/>
    <w:rsid w:val="00B30AC6"/>
    <w:rsid w:val="00B34B9D"/>
    <w:rsid w:val="00B35747"/>
    <w:rsid w:val="00B368C7"/>
    <w:rsid w:val="00B42294"/>
    <w:rsid w:val="00B46580"/>
    <w:rsid w:val="00B46A6E"/>
    <w:rsid w:val="00B516F4"/>
    <w:rsid w:val="00B53718"/>
    <w:rsid w:val="00B54E3A"/>
    <w:rsid w:val="00B56701"/>
    <w:rsid w:val="00B56F3F"/>
    <w:rsid w:val="00B6027E"/>
    <w:rsid w:val="00B6319C"/>
    <w:rsid w:val="00B63896"/>
    <w:rsid w:val="00B6393F"/>
    <w:rsid w:val="00B64980"/>
    <w:rsid w:val="00B66731"/>
    <w:rsid w:val="00B73DD4"/>
    <w:rsid w:val="00B754BD"/>
    <w:rsid w:val="00B7672C"/>
    <w:rsid w:val="00B76FBB"/>
    <w:rsid w:val="00B80DD4"/>
    <w:rsid w:val="00B81046"/>
    <w:rsid w:val="00B832FA"/>
    <w:rsid w:val="00B877A7"/>
    <w:rsid w:val="00B90299"/>
    <w:rsid w:val="00B914DF"/>
    <w:rsid w:val="00B92339"/>
    <w:rsid w:val="00BA571B"/>
    <w:rsid w:val="00BA5EB2"/>
    <w:rsid w:val="00BB0C0A"/>
    <w:rsid w:val="00BB2E9D"/>
    <w:rsid w:val="00BB34A6"/>
    <w:rsid w:val="00BB59F9"/>
    <w:rsid w:val="00BC00A1"/>
    <w:rsid w:val="00BC14AD"/>
    <w:rsid w:val="00BC4ABD"/>
    <w:rsid w:val="00BC7A2F"/>
    <w:rsid w:val="00BD0C56"/>
    <w:rsid w:val="00BD159C"/>
    <w:rsid w:val="00BD2432"/>
    <w:rsid w:val="00BD3C09"/>
    <w:rsid w:val="00BD5FE8"/>
    <w:rsid w:val="00BD7F85"/>
    <w:rsid w:val="00BE7A7C"/>
    <w:rsid w:val="00BF0FB0"/>
    <w:rsid w:val="00BF2AA2"/>
    <w:rsid w:val="00BF7FDA"/>
    <w:rsid w:val="00C00891"/>
    <w:rsid w:val="00C11544"/>
    <w:rsid w:val="00C14A45"/>
    <w:rsid w:val="00C160DA"/>
    <w:rsid w:val="00C1620D"/>
    <w:rsid w:val="00C2135F"/>
    <w:rsid w:val="00C22598"/>
    <w:rsid w:val="00C2282A"/>
    <w:rsid w:val="00C23B90"/>
    <w:rsid w:val="00C24CF8"/>
    <w:rsid w:val="00C30B51"/>
    <w:rsid w:val="00C310B0"/>
    <w:rsid w:val="00C3367A"/>
    <w:rsid w:val="00C42864"/>
    <w:rsid w:val="00C42B8A"/>
    <w:rsid w:val="00C43948"/>
    <w:rsid w:val="00C47F23"/>
    <w:rsid w:val="00C504F3"/>
    <w:rsid w:val="00C604EA"/>
    <w:rsid w:val="00C625E3"/>
    <w:rsid w:val="00C67938"/>
    <w:rsid w:val="00C74C53"/>
    <w:rsid w:val="00C75164"/>
    <w:rsid w:val="00C75E39"/>
    <w:rsid w:val="00C77F2A"/>
    <w:rsid w:val="00C8424F"/>
    <w:rsid w:val="00C84910"/>
    <w:rsid w:val="00C9055B"/>
    <w:rsid w:val="00C95CA5"/>
    <w:rsid w:val="00CA01C7"/>
    <w:rsid w:val="00CA19DF"/>
    <w:rsid w:val="00CA3262"/>
    <w:rsid w:val="00CA3440"/>
    <w:rsid w:val="00CA41A5"/>
    <w:rsid w:val="00CA462D"/>
    <w:rsid w:val="00CA47CD"/>
    <w:rsid w:val="00CA7B9C"/>
    <w:rsid w:val="00CB4EEE"/>
    <w:rsid w:val="00CB6038"/>
    <w:rsid w:val="00CB7A83"/>
    <w:rsid w:val="00CB7E09"/>
    <w:rsid w:val="00CC1C58"/>
    <w:rsid w:val="00CC2FF2"/>
    <w:rsid w:val="00CC6C26"/>
    <w:rsid w:val="00CD10DF"/>
    <w:rsid w:val="00CD3A5D"/>
    <w:rsid w:val="00CD5802"/>
    <w:rsid w:val="00CE07A6"/>
    <w:rsid w:val="00CE1C71"/>
    <w:rsid w:val="00CF31F6"/>
    <w:rsid w:val="00CF33E7"/>
    <w:rsid w:val="00CF57E0"/>
    <w:rsid w:val="00D031FA"/>
    <w:rsid w:val="00D10A3A"/>
    <w:rsid w:val="00D15B95"/>
    <w:rsid w:val="00D1626C"/>
    <w:rsid w:val="00D21E7C"/>
    <w:rsid w:val="00D23696"/>
    <w:rsid w:val="00D26BDD"/>
    <w:rsid w:val="00D37434"/>
    <w:rsid w:val="00D42F66"/>
    <w:rsid w:val="00D43A8E"/>
    <w:rsid w:val="00D4590B"/>
    <w:rsid w:val="00D45EF8"/>
    <w:rsid w:val="00D47C59"/>
    <w:rsid w:val="00D5566E"/>
    <w:rsid w:val="00D63606"/>
    <w:rsid w:val="00D6363E"/>
    <w:rsid w:val="00D74541"/>
    <w:rsid w:val="00D80522"/>
    <w:rsid w:val="00D813DB"/>
    <w:rsid w:val="00D8562A"/>
    <w:rsid w:val="00D87263"/>
    <w:rsid w:val="00D90E3F"/>
    <w:rsid w:val="00D91C43"/>
    <w:rsid w:val="00D956C2"/>
    <w:rsid w:val="00D973AA"/>
    <w:rsid w:val="00DA1852"/>
    <w:rsid w:val="00DA492B"/>
    <w:rsid w:val="00DA687B"/>
    <w:rsid w:val="00DA7720"/>
    <w:rsid w:val="00DB192A"/>
    <w:rsid w:val="00DB6F26"/>
    <w:rsid w:val="00DB71DF"/>
    <w:rsid w:val="00DC242A"/>
    <w:rsid w:val="00DC2D3E"/>
    <w:rsid w:val="00DC3907"/>
    <w:rsid w:val="00DC3F8F"/>
    <w:rsid w:val="00DC5726"/>
    <w:rsid w:val="00DC6C4F"/>
    <w:rsid w:val="00DD17CB"/>
    <w:rsid w:val="00DD2309"/>
    <w:rsid w:val="00DD4340"/>
    <w:rsid w:val="00DD4FB8"/>
    <w:rsid w:val="00DE16A6"/>
    <w:rsid w:val="00DE1B4B"/>
    <w:rsid w:val="00DE592A"/>
    <w:rsid w:val="00DE5E4D"/>
    <w:rsid w:val="00DF122C"/>
    <w:rsid w:val="00DF21DE"/>
    <w:rsid w:val="00DF5930"/>
    <w:rsid w:val="00DF5DE7"/>
    <w:rsid w:val="00DF7A77"/>
    <w:rsid w:val="00E0022E"/>
    <w:rsid w:val="00E01BEB"/>
    <w:rsid w:val="00E137C7"/>
    <w:rsid w:val="00E13B00"/>
    <w:rsid w:val="00E15AA8"/>
    <w:rsid w:val="00E231FD"/>
    <w:rsid w:val="00E25649"/>
    <w:rsid w:val="00E256CB"/>
    <w:rsid w:val="00E3064E"/>
    <w:rsid w:val="00E34AE3"/>
    <w:rsid w:val="00E378CA"/>
    <w:rsid w:val="00E4006F"/>
    <w:rsid w:val="00E41D34"/>
    <w:rsid w:val="00E424D9"/>
    <w:rsid w:val="00E47B45"/>
    <w:rsid w:val="00E527BD"/>
    <w:rsid w:val="00E55B6E"/>
    <w:rsid w:val="00E572FA"/>
    <w:rsid w:val="00E61C22"/>
    <w:rsid w:val="00E638FF"/>
    <w:rsid w:val="00E65AE9"/>
    <w:rsid w:val="00E67AF7"/>
    <w:rsid w:val="00E71452"/>
    <w:rsid w:val="00E71480"/>
    <w:rsid w:val="00E737F2"/>
    <w:rsid w:val="00E760DF"/>
    <w:rsid w:val="00E77EF8"/>
    <w:rsid w:val="00E804E1"/>
    <w:rsid w:val="00E83CDA"/>
    <w:rsid w:val="00E85FCC"/>
    <w:rsid w:val="00E87D44"/>
    <w:rsid w:val="00E90558"/>
    <w:rsid w:val="00E9389D"/>
    <w:rsid w:val="00E94726"/>
    <w:rsid w:val="00E956EE"/>
    <w:rsid w:val="00EA6A16"/>
    <w:rsid w:val="00EB557A"/>
    <w:rsid w:val="00EB6136"/>
    <w:rsid w:val="00EB61CC"/>
    <w:rsid w:val="00EB706B"/>
    <w:rsid w:val="00EC1668"/>
    <w:rsid w:val="00EC6F6C"/>
    <w:rsid w:val="00EC7A05"/>
    <w:rsid w:val="00ED0E06"/>
    <w:rsid w:val="00ED26C3"/>
    <w:rsid w:val="00ED376C"/>
    <w:rsid w:val="00ED42F7"/>
    <w:rsid w:val="00ED5389"/>
    <w:rsid w:val="00ED555F"/>
    <w:rsid w:val="00ED673F"/>
    <w:rsid w:val="00ED7140"/>
    <w:rsid w:val="00EE227F"/>
    <w:rsid w:val="00EE310C"/>
    <w:rsid w:val="00EE409F"/>
    <w:rsid w:val="00EE59D7"/>
    <w:rsid w:val="00EE67D9"/>
    <w:rsid w:val="00EF1633"/>
    <w:rsid w:val="00EF3820"/>
    <w:rsid w:val="00EF53EF"/>
    <w:rsid w:val="00EF67ED"/>
    <w:rsid w:val="00F037BE"/>
    <w:rsid w:val="00F04400"/>
    <w:rsid w:val="00F06726"/>
    <w:rsid w:val="00F15082"/>
    <w:rsid w:val="00F154B8"/>
    <w:rsid w:val="00F200A7"/>
    <w:rsid w:val="00F202F5"/>
    <w:rsid w:val="00F24E48"/>
    <w:rsid w:val="00F3255D"/>
    <w:rsid w:val="00F43B02"/>
    <w:rsid w:val="00F445FB"/>
    <w:rsid w:val="00F44CC8"/>
    <w:rsid w:val="00F45151"/>
    <w:rsid w:val="00F451B7"/>
    <w:rsid w:val="00F50008"/>
    <w:rsid w:val="00F53F15"/>
    <w:rsid w:val="00F561F1"/>
    <w:rsid w:val="00F61B72"/>
    <w:rsid w:val="00F64733"/>
    <w:rsid w:val="00F71442"/>
    <w:rsid w:val="00F7533C"/>
    <w:rsid w:val="00F77669"/>
    <w:rsid w:val="00F77EE5"/>
    <w:rsid w:val="00F81A37"/>
    <w:rsid w:val="00F8353B"/>
    <w:rsid w:val="00F8555B"/>
    <w:rsid w:val="00F86241"/>
    <w:rsid w:val="00F90733"/>
    <w:rsid w:val="00F91734"/>
    <w:rsid w:val="00F91945"/>
    <w:rsid w:val="00F975B4"/>
    <w:rsid w:val="00FA3055"/>
    <w:rsid w:val="00FA4434"/>
    <w:rsid w:val="00FA7070"/>
    <w:rsid w:val="00FB009D"/>
    <w:rsid w:val="00FB6998"/>
    <w:rsid w:val="00FC1307"/>
    <w:rsid w:val="00FC1D2E"/>
    <w:rsid w:val="00FC3817"/>
    <w:rsid w:val="00FC6EB7"/>
    <w:rsid w:val="00FC7338"/>
    <w:rsid w:val="00FD0D67"/>
    <w:rsid w:val="00FD1957"/>
    <w:rsid w:val="00FD1D97"/>
    <w:rsid w:val="00FD1EFD"/>
    <w:rsid w:val="00FD2262"/>
    <w:rsid w:val="00FE2407"/>
    <w:rsid w:val="00FE5B3D"/>
    <w:rsid w:val="00FF5F0E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10F4FAB8"/>
  <w15:chartTrackingRefBased/>
  <w15:docId w15:val="{FE58D097-0036-4CAA-B34F-73D5CBC1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2F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91C43"/>
    <w:pPr>
      <w:spacing w:after="12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91C43"/>
    <w:rPr>
      <w:rFonts w:ascii="Arial" w:eastAsia="Times New Roman" w:hAnsi="Arial" w:cs="Arial"/>
      <w:szCs w:val="20"/>
    </w:rPr>
  </w:style>
  <w:style w:type="character" w:styleId="Hyperlink">
    <w:name w:val="Hyperlink"/>
    <w:basedOn w:val="DefaultParagraphFont"/>
    <w:uiPriority w:val="99"/>
    <w:unhideWhenUsed/>
    <w:rsid w:val="000F5A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6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820"/>
  </w:style>
  <w:style w:type="paragraph" w:styleId="Footer">
    <w:name w:val="footer"/>
    <w:basedOn w:val="Normal"/>
    <w:link w:val="FooterChar"/>
    <w:uiPriority w:val="99"/>
    <w:unhideWhenUsed/>
    <w:rsid w:val="00EF3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820"/>
  </w:style>
  <w:style w:type="character" w:customStyle="1" w:styleId="Heading1Char">
    <w:name w:val="Heading 1 Char"/>
    <w:basedOn w:val="DefaultParagraphFont"/>
    <w:link w:val="Heading1"/>
    <w:rsid w:val="00D42F6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TMLPreformatted">
    <w:name w:val="HTML Preformatted"/>
    <w:basedOn w:val="Normal"/>
    <w:link w:val="HTMLPreformattedChar"/>
    <w:rsid w:val="00D42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42F6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D42F66"/>
    <w:pPr>
      <w:widowControl w:val="0"/>
      <w:tabs>
        <w:tab w:val="left" w:pos="0"/>
      </w:tabs>
      <w:adjustRightInd w:val="0"/>
      <w:spacing w:after="0" w:line="360" w:lineRule="atLeast"/>
      <w:jc w:val="center"/>
      <w:textAlignment w:val="baseline"/>
    </w:pPr>
    <w:rPr>
      <w:rFonts w:ascii="Georgia" w:eastAsia="Times New Roman" w:hAnsi="Georgia" w:cs="Arial"/>
      <w:shadow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D42F66"/>
    <w:rPr>
      <w:rFonts w:ascii="Georgia" w:eastAsia="Times New Roman" w:hAnsi="Georgia" w:cs="Arial"/>
      <w:shadow/>
      <w:sz w:val="32"/>
      <w:szCs w:val="24"/>
    </w:rPr>
  </w:style>
  <w:style w:type="paragraph" w:styleId="NoSpacing">
    <w:name w:val="No Spacing"/>
    <w:uiPriority w:val="1"/>
    <w:qFormat/>
    <w:rsid w:val="005063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5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A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2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5C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5CF5"/>
  </w:style>
  <w:style w:type="paragraph" w:styleId="BodyTextIndent2">
    <w:name w:val="Body Text Indent 2"/>
    <w:basedOn w:val="Normal"/>
    <w:link w:val="BodyTextIndent2Char"/>
    <w:uiPriority w:val="99"/>
    <w:unhideWhenUsed/>
    <w:rsid w:val="007D5C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D5CF5"/>
  </w:style>
  <w:style w:type="paragraph" w:styleId="FootnoteText">
    <w:name w:val="footnote text"/>
    <w:basedOn w:val="Normal"/>
    <w:link w:val="FootnoteTextChar"/>
    <w:semiHidden/>
    <w:rsid w:val="007D5CF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5CF5"/>
    <w:rPr>
      <w:rFonts w:ascii="Courier" w:eastAsia="Times New Roman" w:hAnsi="Courier" w:cs="Times New Roman"/>
      <w:snapToGrid w:val="0"/>
      <w:sz w:val="24"/>
      <w:szCs w:val="20"/>
    </w:rPr>
  </w:style>
  <w:style w:type="character" w:styleId="FootnoteReference">
    <w:name w:val="footnote reference"/>
    <w:basedOn w:val="DefaultParagraphFont"/>
    <w:semiHidden/>
    <w:rsid w:val="007D5CF5"/>
    <w:rPr>
      <w:vertAlign w:val="superscript"/>
    </w:rPr>
  </w:style>
  <w:style w:type="paragraph" w:styleId="TOAHeading">
    <w:name w:val="toa heading"/>
    <w:basedOn w:val="Normal"/>
    <w:next w:val="Normal"/>
    <w:semiHidden/>
    <w:rsid w:val="007D5CF5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paragraph" w:customStyle="1" w:styleId="Default">
    <w:name w:val="Default"/>
    <w:rsid w:val="007F13C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2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urguia@lemongrove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A4C0-EEB6-4208-BAE0-A4E2FF2F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Chapel</dc:creator>
  <cp:keywords/>
  <dc:description/>
  <cp:lastModifiedBy>Izzy Murguia</cp:lastModifiedBy>
  <cp:revision>48</cp:revision>
  <cp:lastPrinted>2023-02-27T21:47:00Z</cp:lastPrinted>
  <dcterms:created xsi:type="dcterms:W3CDTF">2023-02-24T17:57:00Z</dcterms:created>
  <dcterms:modified xsi:type="dcterms:W3CDTF">2023-08-31T05:38:00Z</dcterms:modified>
</cp:coreProperties>
</file>